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4B0829" w:rsidRPr="00C66DDB" w:rsidTr="00677985">
        <w:trPr>
          <w:trHeight w:val="890"/>
        </w:trPr>
        <w:tc>
          <w:tcPr>
            <w:tcW w:w="5400" w:type="dxa"/>
            <w:vAlign w:val="center"/>
          </w:tcPr>
          <w:p w:rsidR="004B0829" w:rsidRDefault="00C456A4" w:rsidP="00A91FA4">
            <w:pPr>
              <w:ind w:left="-18"/>
            </w:pPr>
            <w:bookmarkStart w:id="0" w:name="_GoBack"/>
            <w:r w:rsidRPr="00E75103">
              <w:rPr>
                <w:rFonts w:ascii="Garamond" w:hAnsi="Garamond"/>
                <w:noProof/>
                <w:color w:val="FFFFFF"/>
              </w:rPr>
              <w:drawing>
                <wp:inline distT="0" distB="0" distL="0" distR="0">
                  <wp:extent cx="3248025" cy="495300"/>
                  <wp:effectExtent l="0" t="0" r="9525" b="0"/>
                  <wp:docPr id="1" name="Picture 1" descr="VCU_HR_horiz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U_HR_horiz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4B0829" w:rsidRPr="00C66DDB" w:rsidRDefault="005B153B" w:rsidP="00A91FA4">
            <w:pPr>
              <w:ind w:left="-18" w:right="-14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Guidelines</w:t>
            </w:r>
            <w:r w:rsidR="004B0829">
              <w:rPr>
                <w:rFonts w:ascii="Arial" w:hAnsi="Arial" w:cs="Arial"/>
                <w:b/>
                <w:sz w:val="36"/>
                <w:szCs w:val="36"/>
              </w:rPr>
              <w:t xml:space="preserve"> for Separating </w:t>
            </w:r>
            <w:r w:rsidR="004F469D">
              <w:rPr>
                <w:rFonts w:ascii="Arial" w:hAnsi="Arial" w:cs="Arial"/>
                <w:b/>
                <w:sz w:val="36"/>
                <w:szCs w:val="36"/>
              </w:rPr>
              <w:t>Due to</w:t>
            </w:r>
            <w:r w:rsidR="00757B32">
              <w:rPr>
                <w:rFonts w:ascii="Arial" w:hAnsi="Arial" w:cs="Arial"/>
                <w:b/>
                <w:sz w:val="36"/>
                <w:szCs w:val="36"/>
              </w:rPr>
              <w:t xml:space="preserve"> Death in</w:t>
            </w:r>
            <w:r w:rsidR="00D77035">
              <w:rPr>
                <w:rFonts w:ascii="Arial" w:hAnsi="Arial" w:cs="Arial"/>
                <w:b/>
                <w:sz w:val="36"/>
                <w:szCs w:val="36"/>
              </w:rPr>
              <w:t xml:space="preserve"> Service</w:t>
            </w:r>
          </w:p>
        </w:tc>
      </w:tr>
      <w:bookmarkEnd w:id="0"/>
    </w:tbl>
    <w:p w:rsidR="00743216" w:rsidRPr="00D77035" w:rsidRDefault="00743216" w:rsidP="00743216">
      <w:pPr>
        <w:pStyle w:val="BodyText"/>
        <w:rPr>
          <w:rFonts w:ascii="Arial" w:hAnsi="Arial" w:cs="Arial"/>
          <w:sz w:val="6"/>
          <w:szCs w:val="6"/>
        </w:rPr>
      </w:pPr>
    </w:p>
    <w:p w:rsidR="00D77035" w:rsidRDefault="00D77035" w:rsidP="0049464E">
      <w:pPr>
        <w:pStyle w:val="BodyText"/>
        <w:rPr>
          <w:rFonts w:ascii="Arial" w:hAnsi="Arial" w:cs="Arial"/>
          <w:sz w:val="19"/>
          <w:szCs w:val="19"/>
        </w:rPr>
      </w:pPr>
      <w:r w:rsidRPr="005903E1">
        <w:rPr>
          <w:rFonts w:ascii="Arial" w:hAnsi="Arial" w:cs="Arial"/>
          <w:sz w:val="19"/>
          <w:szCs w:val="19"/>
        </w:rPr>
        <w:t xml:space="preserve">Departments must </w:t>
      </w:r>
      <w:r>
        <w:rPr>
          <w:rFonts w:ascii="Arial" w:hAnsi="Arial" w:cs="Arial"/>
          <w:sz w:val="19"/>
          <w:szCs w:val="19"/>
        </w:rPr>
        <w:t xml:space="preserve">make separation actions </w:t>
      </w:r>
      <w:r w:rsidRPr="005903E1">
        <w:rPr>
          <w:rFonts w:ascii="Arial" w:hAnsi="Arial" w:cs="Arial"/>
          <w:sz w:val="19"/>
          <w:szCs w:val="19"/>
        </w:rPr>
        <w:t>in a timely and expeditious manner</w:t>
      </w:r>
      <w:r w:rsidRPr="00050C39">
        <w:rPr>
          <w:rFonts w:ascii="Arial" w:hAnsi="Arial" w:cs="Arial"/>
          <w:sz w:val="19"/>
          <w:szCs w:val="19"/>
        </w:rPr>
        <w:t xml:space="preserve"> </w:t>
      </w:r>
      <w:r w:rsidRPr="005903E1">
        <w:rPr>
          <w:rFonts w:ascii="Arial" w:hAnsi="Arial" w:cs="Arial"/>
          <w:sz w:val="19"/>
          <w:szCs w:val="19"/>
        </w:rPr>
        <w:t xml:space="preserve">to ensure (1) proper internal controls and (2) good business operations as part of </w:t>
      </w:r>
      <w:hyperlink r:id="rId9" w:history="1">
        <w:r w:rsidRPr="005903E1">
          <w:rPr>
            <w:rStyle w:val="Hyperlink"/>
            <w:rFonts w:ascii="Arial" w:hAnsi="Arial" w:cs="Arial"/>
            <w:sz w:val="19"/>
            <w:szCs w:val="19"/>
          </w:rPr>
          <w:t>VCU’s Enterprise Risk Management Program</w:t>
        </w:r>
      </w:hyperlink>
      <w:r w:rsidRPr="005903E1">
        <w:rPr>
          <w:rFonts w:ascii="Arial" w:hAnsi="Arial" w:cs="Arial"/>
          <w:sz w:val="19"/>
          <w:szCs w:val="19"/>
        </w:rPr>
        <w:t xml:space="preserve">, </w:t>
      </w:r>
      <w:hyperlink r:id="rId10" w:history="1">
        <w:r w:rsidRPr="005903E1">
          <w:rPr>
            <w:rStyle w:val="Hyperlink"/>
            <w:rFonts w:ascii="Arial" w:hAnsi="Arial" w:cs="Arial"/>
            <w:sz w:val="19"/>
            <w:szCs w:val="19"/>
          </w:rPr>
          <w:t>VCU’s Code of Conduct</w:t>
        </w:r>
      </w:hyperlink>
      <w:r w:rsidRPr="005903E1">
        <w:rPr>
          <w:rFonts w:ascii="Arial" w:hAnsi="Arial" w:cs="Arial"/>
          <w:sz w:val="19"/>
          <w:szCs w:val="19"/>
        </w:rPr>
        <w:t xml:space="preserve"> and the </w:t>
      </w:r>
      <w:hyperlink r:id="rId11" w:history="1">
        <w:r w:rsidRPr="005903E1">
          <w:rPr>
            <w:rStyle w:val="Hyperlink"/>
            <w:rFonts w:ascii="Arial" w:hAnsi="Arial" w:cs="Arial"/>
            <w:sz w:val="19"/>
            <w:szCs w:val="19"/>
          </w:rPr>
          <w:t>state’s Agency Risk Management and Internal Control Standards (ARMICS)</w:t>
        </w:r>
      </w:hyperlink>
      <w:r w:rsidRPr="005903E1">
        <w:rPr>
          <w:rFonts w:ascii="Arial" w:hAnsi="Arial" w:cs="Arial"/>
          <w:sz w:val="19"/>
          <w:szCs w:val="19"/>
        </w:rPr>
        <w:t>.  Use the checklist below to document separation actions.</w:t>
      </w:r>
    </w:p>
    <w:p w:rsidR="00D77035" w:rsidRPr="003907C2" w:rsidRDefault="00D77035" w:rsidP="0049464E">
      <w:pPr>
        <w:pStyle w:val="BodyText"/>
        <w:rPr>
          <w:rFonts w:ascii="Arial" w:hAnsi="Arial" w:cs="Arial"/>
          <w:sz w:val="4"/>
          <w:szCs w:val="4"/>
        </w:rPr>
      </w:pPr>
    </w:p>
    <w:p w:rsidR="00D77035" w:rsidRPr="00D77035" w:rsidRDefault="00D77035" w:rsidP="001A2028">
      <w:pPr>
        <w:pStyle w:val="BodyText"/>
        <w:ind w:right="360"/>
        <w:rPr>
          <w:rFonts w:ascii="Arial" w:hAnsi="Arial" w:cs="Arial"/>
          <w:sz w:val="19"/>
          <w:szCs w:val="19"/>
        </w:rPr>
      </w:pPr>
      <w:r w:rsidRPr="00D77035">
        <w:rPr>
          <w:rFonts w:ascii="Arial" w:hAnsi="Arial" w:cs="Arial"/>
          <w:b/>
          <w:color w:val="FF0000"/>
          <w:sz w:val="19"/>
          <w:szCs w:val="19"/>
        </w:rPr>
        <w:t>IMPORTANT!</w:t>
      </w:r>
      <w:r w:rsidRPr="00D77035">
        <w:rPr>
          <w:rFonts w:ascii="Arial" w:hAnsi="Arial" w:cs="Arial"/>
          <w:b/>
          <w:sz w:val="19"/>
          <w:szCs w:val="19"/>
        </w:rPr>
        <w:t xml:space="preserve"> </w:t>
      </w:r>
      <w:r w:rsidRPr="00D77035">
        <w:rPr>
          <w:rFonts w:ascii="Arial" w:hAnsi="Arial" w:cs="Arial"/>
          <w:sz w:val="19"/>
          <w:szCs w:val="19"/>
        </w:rPr>
        <w:t xml:space="preserve"> When an employee dies while in service and the death…</w:t>
      </w:r>
    </w:p>
    <w:p w:rsidR="00D77035" w:rsidRPr="00D77035" w:rsidRDefault="00D77035" w:rsidP="001A2028">
      <w:pPr>
        <w:numPr>
          <w:ilvl w:val="0"/>
          <w:numId w:val="29"/>
        </w:numPr>
        <w:ind w:left="450" w:right="360" w:hanging="270"/>
        <w:rPr>
          <w:rFonts w:ascii="Arial" w:hAnsi="Arial" w:cs="Arial"/>
          <w:sz w:val="19"/>
          <w:szCs w:val="19"/>
        </w:rPr>
      </w:pPr>
      <w:proofErr w:type="gramStart"/>
      <w:r w:rsidRPr="00D77035">
        <w:rPr>
          <w:rFonts w:ascii="Arial" w:hAnsi="Arial" w:cs="Arial"/>
          <w:b/>
          <w:i/>
          <w:sz w:val="19"/>
          <w:szCs w:val="19"/>
        </w:rPr>
        <w:t>is</w:t>
      </w:r>
      <w:proofErr w:type="gramEnd"/>
      <w:r w:rsidRPr="00D77035">
        <w:rPr>
          <w:rFonts w:ascii="Arial" w:hAnsi="Arial" w:cs="Arial"/>
          <w:sz w:val="19"/>
          <w:szCs w:val="19"/>
        </w:rPr>
        <w:t xml:space="preserve"> work related, contact Employee Relations </w:t>
      </w:r>
      <w:r w:rsidRPr="00D77035">
        <w:rPr>
          <w:rFonts w:ascii="Arial" w:hAnsi="Arial" w:cs="Arial"/>
          <w:b/>
          <w:color w:val="FF0000"/>
          <w:sz w:val="19"/>
          <w:szCs w:val="19"/>
        </w:rPr>
        <w:t>immediately</w:t>
      </w:r>
      <w:r w:rsidRPr="00D77035">
        <w:rPr>
          <w:rFonts w:ascii="Arial" w:hAnsi="Arial" w:cs="Arial"/>
          <w:sz w:val="19"/>
          <w:szCs w:val="19"/>
        </w:rPr>
        <w:t xml:space="preserve"> – do not use this checklist.</w:t>
      </w:r>
    </w:p>
    <w:p w:rsidR="00D77035" w:rsidRPr="00D77035" w:rsidRDefault="00D77035" w:rsidP="001A2028">
      <w:pPr>
        <w:numPr>
          <w:ilvl w:val="0"/>
          <w:numId w:val="30"/>
        </w:numPr>
        <w:ind w:left="461" w:right="360" w:hanging="274"/>
        <w:rPr>
          <w:rFonts w:ascii="Arial" w:hAnsi="Arial" w:cs="Arial"/>
          <w:sz w:val="19"/>
          <w:szCs w:val="19"/>
        </w:rPr>
      </w:pPr>
      <w:r w:rsidRPr="00D77035">
        <w:rPr>
          <w:rFonts w:ascii="Arial" w:hAnsi="Arial" w:cs="Arial"/>
          <w:sz w:val="19"/>
          <w:szCs w:val="19"/>
        </w:rPr>
        <w:t xml:space="preserve">is </w:t>
      </w:r>
      <w:r w:rsidRPr="00D77035">
        <w:rPr>
          <w:rFonts w:ascii="Arial" w:hAnsi="Arial" w:cs="Arial"/>
          <w:b/>
          <w:i/>
          <w:sz w:val="19"/>
          <w:szCs w:val="19"/>
        </w:rPr>
        <w:t>not</w:t>
      </w:r>
      <w:r w:rsidRPr="00D77035">
        <w:rPr>
          <w:rFonts w:ascii="Arial" w:hAnsi="Arial" w:cs="Arial"/>
          <w:sz w:val="19"/>
          <w:szCs w:val="19"/>
        </w:rPr>
        <w:t xml:space="preserve"> work related, use the checklist below:</w:t>
      </w:r>
    </w:p>
    <w:p w:rsidR="00D77035" w:rsidRPr="003907C2" w:rsidRDefault="00D77035" w:rsidP="00D77035">
      <w:pPr>
        <w:ind w:right="360"/>
        <w:rPr>
          <w:rFonts w:ascii="Arial" w:hAnsi="Arial"/>
          <w:sz w:val="2"/>
          <w:szCs w:val="2"/>
        </w:rPr>
      </w:pPr>
    </w:p>
    <w:p w:rsidR="00D77035" w:rsidRPr="00D77035" w:rsidRDefault="00D77035" w:rsidP="00D77035">
      <w:pPr>
        <w:pStyle w:val="BodyText"/>
        <w:ind w:right="360"/>
        <w:rPr>
          <w:rFonts w:ascii="Arial" w:hAnsi="Arial" w:cs="Arial"/>
          <w:sz w:val="19"/>
          <w:szCs w:val="19"/>
        </w:rPr>
      </w:pPr>
      <w:r w:rsidRPr="00D77035">
        <w:rPr>
          <w:rFonts w:ascii="Arial" w:hAnsi="Arial" w:cs="Arial"/>
          <w:b/>
          <w:i/>
          <w:sz w:val="20"/>
          <w:shd w:val="clear" w:color="auto" w:fill="D9D9D9"/>
        </w:rPr>
        <w:t>Home Department Responsibility Checklist</w:t>
      </w:r>
      <w:r>
        <w:rPr>
          <w:rFonts w:ascii="Arial" w:hAnsi="Arial" w:cs="Arial"/>
          <w:sz w:val="21"/>
        </w:rPr>
        <w:t xml:space="preserve"> </w:t>
      </w:r>
      <w:r w:rsidRPr="00D77035">
        <w:rPr>
          <w:rFonts w:ascii="Arial" w:hAnsi="Arial" w:cs="Arial"/>
          <w:sz w:val="19"/>
          <w:szCs w:val="19"/>
        </w:rPr>
        <w:t>includes, but may not be limited to, the following actions:</w:t>
      </w:r>
    </w:p>
    <w:p w:rsidR="00D77035" w:rsidRPr="002D71A1" w:rsidRDefault="00D77035" w:rsidP="00D77035">
      <w:pPr>
        <w:pStyle w:val="BodyText"/>
        <w:ind w:right="360"/>
        <w:rPr>
          <w:rFonts w:ascii="Arial" w:hAnsi="Arial" w:cs="Arial"/>
          <w:b/>
          <w:color w:val="FF0000"/>
          <w:sz w:val="20"/>
        </w:rPr>
      </w:pPr>
      <w:r w:rsidRPr="002D71A1">
        <w:rPr>
          <w:rFonts w:ascii="Arial" w:hAnsi="Arial" w:cs="Arial"/>
          <w:b/>
          <w:color w:val="FF0000"/>
          <w:sz w:val="20"/>
        </w:rPr>
        <w:t xml:space="preserve">For </w:t>
      </w:r>
      <w:r w:rsidRPr="002D71A1">
        <w:rPr>
          <w:rFonts w:ascii="Arial" w:hAnsi="Arial" w:cs="Arial"/>
          <w:b/>
          <w:color w:val="FF0000"/>
          <w:sz w:val="20"/>
          <w:u w:val="single"/>
        </w:rPr>
        <w:t>ALL</w:t>
      </w:r>
      <w:r w:rsidRPr="002D71A1">
        <w:rPr>
          <w:rFonts w:ascii="Arial" w:hAnsi="Arial" w:cs="Arial"/>
          <w:b/>
          <w:color w:val="FF0000"/>
          <w:sz w:val="20"/>
        </w:rPr>
        <w:t xml:space="preserve"> employees, as applicable:</w:t>
      </w:r>
    </w:p>
    <w:p w:rsidR="00D77035" w:rsidRDefault="00D77035" w:rsidP="00D77035">
      <w:pPr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Initiate a </w:t>
      </w:r>
      <w:r w:rsidRPr="00D77035">
        <w:rPr>
          <w:rFonts w:ascii="Arial" w:hAnsi="Arial"/>
          <w:b/>
          <w:sz w:val="19"/>
          <w:szCs w:val="19"/>
        </w:rPr>
        <w:t>TERME</w:t>
      </w:r>
      <w:r w:rsidRPr="00D77035">
        <w:rPr>
          <w:rFonts w:ascii="Arial" w:hAnsi="Arial"/>
          <w:sz w:val="19"/>
          <w:szCs w:val="19"/>
        </w:rPr>
        <w:t xml:space="preserve"> </w:t>
      </w:r>
      <w:proofErr w:type="spellStart"/>
      <w:r w:rsidRPr="00D77035">
        <w:rPr>
          <w:rFonts w:ascii="Arial" w:hAnsi="Arial"/>
          <w:b/>
          <w:sz w:val="19"/>
          <w:szCs w:val="19"/>
        </w:rPr>
        <w:t>ePAF</w:t>
      </w:r>
      <w:proofErr w:type="spellEnd"/>
      <w:r w:rsidRPr="00D77035">
        <w:rPr>
          <w:rFonts w:ascii="Arial" w:hAnsi="Arial"/>
          <w:b/>
          <w:sz w:val="19"/>
          <w:szCs w:val="19"/>
        </w:rPr>
        <w:t xml:space="preserve"> (NOAEPAF)</w:t>
      </w:r>
      <w:r w:rsidRPr="00D77035">
        <w:rPr>
          <w:rFonts w:ascii="Arial" w:hAnsi="Arial"/>
          <w:sz w:val="19"/>
          <w:szCs w:val="19"/>
        </w:rPr>
        <w:t xml:space="preserve"> in Banner </w:t>
      </w:r>
      <w:r w:rsidRPr="00D77035">
        <w:rPr>
          <w:rFonts w:ascii="Arial" w:hAnsi="Arial"/>
          <w:b/>
          <w:color w:val="FF0000"/>
          <w:sz w:val="19"/>
          <w:szCs w:val="19"/>
        </w:rPr>
        <w:t>immediately</w:t>
      </w:r>
      <w:r w:rsidRPr="00D77035">
        <w:rPr>
          <w:rFonts w:ascii="Arial" w:hAnsi="Arial"/>
          <w:sz w:val="19"/>
          <w:szCs w:val="19"/>
        </w:rPr>
        <w:t xml:space="preserve"> using the last date of employment and termination code 5T77 (Death) (see </w:t>
      </w:r>
      <w:r w:rsidRPr="006852B6">
        <w:rPr>
          <w:rFonts w:ascii="Arial" w:hAnsi="Arial"/>
          <w:sz w:val="19"/>
          <w:szCs w:val="19"/>
        </w:rPr>
        <w:t>PAF Reference Guide</w:t>
      </w:r>
      <w:r w:rsidRPr="00D77035">
        <w:rPr>
          <w:rFonts w:ascii="Arial" w:hAnsi="Arial"/>
          <w:sz w:val="19"/>
          <w:szCs w:val="19"/>
        </w:rPr>
        <w:t xml:space="preserve"> </w:t>
      </w:r>
      <w:r w:rsidR="006852B6">
        <w:rPr>
          <w:rFonts w:ascii="Arial" w:hAnsi="Arial"/>
          <w:sz w:val="19"/>
          <w:szCs w:val="19"/>
        </w:rPr>
        <w:t xml:space="preserve">under forms at hr.vcu.edu </w:t>
      </w:r>
      <w:r w:rsidRPr="00D77035">
        <w:rPr>
          <w:rFonts w:ascii="Arial" w:hAnsi="Arial"/>
          <w:sz w:val="19"/>
          <w:szCs w:val="19"/>
        </w:rPr>
        <w:t xml:space="preserve">for instructions). </w:t>
      </w:r>
    </w:p>
    <w:p w:rsidR="00677985" w:rsidRPr="00D77035" w:rsidRDefault="00677985" w:rsidP="005B21B0">
      <w:pPr>
        <w:spacing w:after="20"/>
        <w:ind w:left="475" w:right="360" w:hanging="360"/>
        <w:rPr>
          <w:rFonts w:ascii="Arial" w:hAnsi="Arial"/>
          <w:sz w:val="19"/>
          <w:szCs w:val="19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F62C3B">
        <w:rPr>
          <w:rFonts w:ascii="Arial" w:hAnsi="Arial"/>
          <w:sz w:val="18"/>
          <w:szCs w:val="18"/>
        </w:rPr>
      </w:r>
      <w:r w:rsidR="00F62C3B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 xml:space="preserve">Enter </w:t>
      </w:r>
      <w:r>
        <w:rPr>
          <w:rFonts w:ascii="Arial" w:hAnsi="Arial"/>
          <w:b/>
          <w:sz w:val="18"/>
          <w:szCs w:val="18"/>
        </w:rPr>
        <w:t>employment termination date</w:t>
      </w:r>
      <w:r>
        <w:rPr>
          <w:rFonts w:ascii="Arial" w:hAnsi="Arial"/>
          <w:sz w:val="18"/>
          <w:szCs w:val="18"/>
        </w:rPr>
        <w:t xml:space="preserve"> in </w:t>
      </w:r>
      <w:proofErr w:type="spellStart"/>
      <w:r>
        <w:rPr>
          <w:rFonts w:ascii="Arial" w:hAnsi="Arial"/>
          <w:sz w:val="18"/>
          <w:szCs w:val="18"/>
        </w:rPr>
        <w:t>HireRight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D77035" w:rsidRPr="00D77035" w:rsidRDefault="00D77035" w:rsidP="00D77035">
      <w:pPr>
        <w:ind w:left="475" w:right="360" w:hanging="360"/>
        <w:rPr>
          <w:rFonts w:ascii="Arial" w:hAnsi="Arial"/>
          <w:color w:val="000000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Contact </w:t>
      </w:r>
      <w:r w:rsidRPr="00D77035">
        <w:rPr>
          <w:rFonts w:ascii="Arial" w:hAnsi="Arial"/>
          <w:b/>
          <w:sz w:val="19"/>
          <w:szCs w:val="19"/>
        </w:rPr>
        <w:t>Payroll Services</w:t>
      </w:r>
      <w:r w:rsidRPr="00D77035">
        <w:rPr>
          <w:rFonts w:ascii="Arial" w:hAnsi="Arial"/>
          <w:sz w:val="19"/>
          <w:szCs w:val="19"/>
        </w:rPr>
        <w:t xml:space="preserve"> at </w:t>
      </w:r>
      <w:hyperlink r:id="rId12" w:history="1">
        <w:r w:rsidRPr="00D77035">
          <w:rPr>
            <w:rStyle w:val="Hyperlink"/>
            <w:rFonts w:ascii="Arial" w:hAnsi="Arial"/>
            <w:sz w:val="19"/>
            <w:szCs w:val="19"/>
          </w:rPr>
          <w:t>payroll@vcu.edu</w:t>
        </w:r>
      </w:hyperlink>
      <w:r w:rsidRPr="00D77035">
        <w:rPr>
          <w:rFonts w:ascii="Arial" w:hAnsi="Arial"/>
          <w:sz w:val="19"/>
          <w:szCs w:val="19"/>
        </w:rPr>
        <w:t xml:space="preserve"> or 828-0740 </w:t>
      </w:r>
      <w:r w:rsidRPr="00D77035">
        <w:rPr>
          <w:rFonts w:ascii="Arial" w:hAnsi="Arial"/>
          <w:b/>
          <w:color w:val="FF0000"/>
          <w:sz w:val="19"/>
          <w:szCs w:val="19"/>
        </w:rPr>
        <w:t>immediately</w:t>
      </w:r>
      <w:r w:rsidRPr="00D77035">
        <w:rPr>
          <w:rFonts w:ascii="Arial" w:hAnsi="Arial"/>
          <w:sz w:val="19"/>
          <w:szCs w:val="19"/>
        </w:rPr>
        <w:t xml:space="preserve"> </w:t>
      </w:r>
      <w:r w:rsidRPr="00D77035">
        <w:rPr>
          <w:rFonts w:ascii="Arial" w:hAnsi="Arial"/>
          <w:color w:val="000000"/>
          <w:sz w:val="19"/>
          <w:szCs w:val="19"/>
        </w:rPr>
        <w:t>with the last empl</w:t>
      </w:r>
      <w:r w:rsidR="005B21B0">
        <w:rPr>
          <w:rFonts w:ascii="Arial" w:hAnsi="Arial"/>
          <w:color w:val="000000"/>
          <w:sz w:val="19"/>
          <w:szCs w:val="19"/>
        </w:rPr>
        <w:t xml:space="preserve">oyment date and to request </w:t>
      </w:r>
      <w:r w:rsidRPr="00D77035">
        <w:rPr>
          <w:rFonts w:ascii="Arial" w:hAnsi="Arial"/>
          <w:color w:val="000000"/>
          <w:sz w:val="19"/>
          <w:szCs w:val="19"/>
        </w:rPr>
        <w:t>the Banner name be changed to “The Estate of [Employee Name].”</w:t>
      </w:r>
    </w:p>
    <w:p w:rsidR="00004E88" w:rsidRDefault="00D77035" w:rsidP="005B21B0">
      <w:pPr>
        <w:spacing w:after="20"/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Submit </w:t>
      </w:r>
      <w:r w:rsidRPr="006852B6">
        <w:rPr>
          <w:rFonts w:ascii="Arial" w:hAnsi="Arial"/>
          <w:sz w:val="19"/>
          <w:szCs w:val="19"/>
        </w:rPr>
        <w:t>Final Timesheet</w:t>
      </w:r>
      <w:r w:rsidRPr="00D77035">
        <w:rPr>
          <w:rFonts w:ascii="Arial" w:hAnsi="Arial"/>
          <w:sz w:val="19"/>
          <w:szCs w:val="19"/>
        </w:rPr>
        <w:t xml:space="preserve"> to</w:t>
      </w:r>
      <w:r w:rsidR="00F62C3B">
        <w:rPr>
          <w:rFonts w:ascii="Arial" w:hAnsi="Arial"/>
          <w:sz w:val="19"/>
          <w:szCs w:val="19"/>
        </w:rPr>
        <w:t xml:space="preserve"> HRIS through</w:t>
      </w:r>
      <w:r w:rsidRPr="00D77035">
        <w:rPr>
          <w:rFonts w:ascii="Arial" w:hAnsi="Arial"/>
          <w:sz w:val="19"/>
          <w:szCs w:val="19"/>
        </w:rPr>
        <w:t xml:space="preserve"> </w:t>
      </w:r>
      <w:proofErr w:type="spellStart"/>
      <w:r w:rsidR="00F62C3B">
        <w:rPr>
          <w:rFonts w:ascii="Arial" w:hAnsi="Arial"/>
          <w:sz w:val="19"/>
          <w:szCs w:val="19"/>
        </w:rPr>
        <w:t>ImageNow</w:t>
      </w:r>
      <w:proofErr w:type="spellEnd"/>
      <w:r w:rsidRPr="00D77035">
        <w:rPr>
          <w:rFonts w:ascii="Arial" w:hAnsi="Arial"/>
          <w:sz w:val="19"/>
          <w:szCs w:val="19"/>
        </w:rPr>
        <w:t xml:space="preserve"> </w:t>
      </w:r>
      <w:r w:rsidRPr="00D77035">
        <w:rPr>
          <w:rFonts w:ascii="Arial" w:hAnsi="Arial"/>
          <w:b/>
          <w:color w:val="FF0000"/>
          <w:sz w:val="19"/>
          <w:szCs w:val="19"/>
        </w:rPr>
        <w:t>as soon as possible</w:t>
      </w:r>
      <w:r w:rsidRPr="00D77035">
        <w:rPr>
          <w:rFonts w:ascii="Arial" w:hAnsi="Arial"/>
          <w:sz w:val="19"/>
          <w:szCs w:val="19"/>
        </w:rPr>
        <w:t xml:space="preserve"> to ensure that correct leave balances are reported.</w:t>
      </w:r>
    </w:p>
    <w:p w:rsidR="00D77035" w:rsidRDefault="00D77035" w:rsidP="005B21B0">
      <w:pPr>
        <w:spacing w:after="20"/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Notify </w:t>
      </w:r>
      <w:r w:rsidRPr="00D77035">
        <w:rPr>
          <w:rFonts w:ascii="Arial" w:hAnsi="Arial"/>
          <w:b/>
          <w:sz w:val="19"/>
          <w:szCs w:val="19"/>
        </w:rPr>
        <w:t>VCU Police - Access Control</w:t>
      </w:r>
      <w:r w:rsidRPr="00D77035">
        <w:rPr>
          <w:rFonts w:ascii="Arial" w:hAnsi="Arial"/>
          <w:sz w:val="19"/>
          <w:szCs w:val="19"/>
        </w:rPr>
        <w:t xml:space="preserve"> at 828-9373 to terminate building access.</w:t>
      </w:r>
    </w:p>
    <w:p w:rsidR="00D30F6B" w:rsidRDefault="00D30F6B" w:rsidP="005B21B0">
      <w:pPr>
        <w:spacing w:after="20"/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="00C456A4">
        <w:rPr>
          <w:rFonts w:ascii="Arial" w:hAnsi="Arial" w:cs="Arial"/>
          <w:color w:val="222222"/>
          <w:sz w:val="19"/>
          <w:szCs w:val="19"/>
          <w:shd w:val="clear" w:color="auto" w:fill="FFFFFF"/>
        </w:rPr>
        <w:t>If this employee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was a supervisor, complete supervisor update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ePAF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Banner for each of his/her direct reports. </w:t>
      </w:r>
    </w:p>
    <w:p w:rsidR="00D77035" w:rsidRPr="00D77035" w:rsidRDefault="00D77035" w:rsidP="00D77035">
      <w:pPr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Contact each of the </w:t>
      </w:r>
      <w:r w:rsidRPr="00D77035">
        <w:rPr>
          <w:rFonts w:ascii="Arial" w:hAnsi="Arial"/>
          <w:b/>
          <w:sz w:val="19"/>
          <w:szCs w:val="19"/>
        </w:rPr>
        <w:t xml:space="preserve">Banner Administrative Systems </w:t>
      </w:r>
      <w:r w:rsidRPr="00D77035">
        <w:rPr>
          <w:rFonts w:ascii="Arial" w:hAnsi="Arial"/>
          <w:sz w:val="19"/>
          <w:szCs w:val="19"/>
        </w:rPr>
        <w:t xml:space="preserve">(Finance at </w:t>
      </w:r>
      <w:hyperlink r:id="rId13" w:history="1">
        <w:r w:rsidRPr="00D77035">
          <w:rPr>
            <w:rStyle w:val="Hyperlink"/>
            <w:rFonts w:ascii="Arial" w:hAnsi="Arial"/>
            <w:sz w:val="19"/>
            <w:szCs w:val="19"/>
          </w:rPr>
          <w:t>finsecurity@vcu.edu</w:t>
        </w:r>
      </w:hyperlink>
      <w:r w:rsidRPr="00D77035">
        <w:rPr>
          <w:rFonts w:ascii="Arial" w:hAnsi="Arial"/>
          <w:sz w:val="19"/>
          <w:szCs w:val="19"/>
        </w:rPr>
        <w:t xml:space="preserve">, Human Resources at </w:t>
      </w:r>
      <w:hyperlink r:id="rId14" w:history="1">
        <w:r w:rsidRPr="00D77035">
          <w:rPr>
            <w:rStyle w:val="Hyperlink"/>
            <w:rFonts w:ascii="Arial" w:hAnsi="Arial"/>
            <w:sz w:val="19"/>
            <w:szCs w:val="19"/>
          </w:rPr>
          <w:t>hrsecurity@vcu.edu</w:t>
        </w:r>
      </w:hyperlink>
      <w:r w:rsidRPr="00D77035">
        <w:rPr>
          <w:rFonts w:ascii="Arial" w:hAnsi="Arial"/>
          <w:sz w:val="19"/>
          <w:szCs w:val="19"/>
        </w:rPr>
        <w:t xml:space="preserve"> and Student at </w:t>
      </w:r>
      <w:hyperlink r:id="rId15" w:history="1">
        <w:r w:rsidRPr="00D77035">
          <w:rPr>
            <w:rStyle w:val="Hyperlink"/>
            <w:rFonts w:ascii="Arial" w:hAnsi="Arial"/>
            <w:sz w:val="19"/>
            <w:szCs w:val="19"/>
          </w:rPr>
          <w:t>stusecurity@vcu.edu</w:t>
        </w:r>
      </w:hyperlink>
      <w:r w:rsidRPr="00D77035">
        <w:rPr>
          <w:rFonts w:ascii="Arial" w:hAnsi="Arial"/>
          <w:sz w:val="19"/>
          <w:szCs w:val="19"/>
        </w:rPr>
        <w:t>) to cancel Banner system access, as applicable.</w:t>
      </w:r>
    </w:p>
    <w:p w:rsidR="00D77035" w:rsidRPr="00D77035" w:rsidRDefault="00D77035" w:rsidP="0044563D">
      <w:pPr>
        <w:ind w:left="475" w:right="-63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="0044563D">
        <w:rPr>
          <w:rFonts w:ascii="Arial" w:hAnsi="Arial"/>
          <w:sz w:val="19"/>
          <w:szCs w:val="19"/>
        </w:rPr>
        <w:t xml:space="preserve">Complete a VCU Technology Service Desk (LANDesk) request at </w:t>
      </w:r>
      <w:hyperlink r:id="rId16" w:history="1">
        <w:r w:rsidR="0044563D" w:rsidRPr="00231F95">
          <w:rPr>
            <w:rStyle w:val="Hyperlink"/>
            <w:rFonts w:ascii="Arial" w:hAnsi="Arial"/>
            <w:sz w:val="19"/>
            <w:szCs w:val="19"/>
          </w:rPr>
          <w:t>https://servicedesk.vcu.edu/</w:t>
        </w:r>
      </w:hyperlink>
      <w:r w:rsidR="0044563D">
        <w:rPr>
          <w:rFonts w:ascii="Arial" w:hAnsi="Arial"/>
          <w:sz w:val="19"/>
          <w:szCs w:val="19"/>
        </w:rPr>
        <w:t xml:space="preserve"> to c</w:t>
      </w:r>
      <w:r w:rsidR="0044563D" w:rsidRPr="005903E1">
        <w:rPr>
          <w:rFonts w:ascii="Arial" w:hAnsi="Arial"/>
          <w:sz w:val="19"/>
          <w:szCs w:val="19"/>
        </w:rPr>
        <w:t xml:space="preserve">ancel </w:t>
      </w:r>
      <w:r w:rsidR="0044563D" w:rsidRPr="005903E1">
        <w:rPr>
          <w:rFonts w:ascii="Arial" w:hAnsi="Arial"/>
          <w:b/>
          <w:sz w:val="19"/>
          <w:szCs w:val="19"/>
        </w:rPr>
        <w:t>Telecommunications</w:t>
      </w:r>
      <w:r w:rsidR="0044563D" w:rsidRPr="005903E1">
        <w:rPr>
          <w:rFonts w:ascii="Arial" w:hAnsi="Arial"/>
          <w:sz w:val="19"/>
          <w:szCs w:val="19"/>
        </w:rPr>
        <w:t xml:space="preserve"> long-distance user code and access to the VCU email system (</w:t>
      </w:r>
      <w:r w:rsidR="0044563D" w:rsidRPr="005903E1">
        <w:rPr>
          <w:rFonts w:ascii="Arial" w:hAnsi="Arial"/>
          <w:b/>
          <w:sz w:val="19"/>
          <w:szCs w:val="19"/>
        </w:rPr>
        <w:t>Lotus Notes</w:t>
      </w:r>
      <w:r w:rsidR="0044563D" w:rsidRPr="005903E1">
        <w:rPr>
          <w:rFonts w:ascii="Arial" w:hAnsi="Arial"/>
          <w:sz w:val="19"/>
          <w:szCs w:val="19"/>
        </w:rPr>
        <w:t xml:space="preserve"> or </w:t>
      </w:r>
      <w:r w:rsidR="0044563D" w:rsidRPr="005903E1">
        <w:rPr>
          <w:rFonts w:ascii="Arial" w:hAnsi="Arial"/>
          <w:b/>
          <w:sz w:val="19"/>
          <w:szCs w:val="19"/>
        </w:rPr>
        <w:t xml:space="preserve">Google </w:t>
      </w:r>
      <w:proofErr w:type="spellStart"/>
      <w:r w:rsidR="0044563D" w:rsidRPr="005903E1">
        <w:rPr>
          <w:rFonts w:ascii="Arial" w:hAnsi="Arial"/>
          <w:b/>
          <w:sz w:val="19"/>
          <w:szCs w:val="19"/>
        </w:rPr>
        <w:t>appsforVCU</w:t>
      </w:r>
      <w:proofErr w:type="spellEnd"/>
      <w:r w:rsidR="0044563D" w:rsidRPr="005903E1">
        <w:rPr>
          <w:rFonts w:ascii="Arial" w:hAnsi="Arial"/>
          <w:sz w:val="19"/>
          <w:szCs w:val="19"/>
        </w:rPr>
        <w:t>, as applicable).</w:t>
      </w:r>
    </w:p>
    <w:p w:rsidR="003907C2" w:rsidRDefault="003907C2" w:rsidP="003907C2">
      <w:pPr>
        <w:spacing w:before="20"/>
        <w:ind w:left="475" w:right="360" w:hanging="360"/>
        <w:rPr>
          <w:rFonts w:ascii="Arial" w:hAnsi="Arial"/>
          <w:sz w:val="18"/>
          <w:szCs w:val="18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  <w:t xml:space="preserve">Use the </w:t>
      </w:r>
      <w:r>
        <w:rPr>
          <w:rFonts w:ascii="Arial" w:hAnsi="Arial"/>
          <w:sz w:val="18"/>
          <w:szCs w:val="18"/>
        </w:rPr>
        <w:t xml:space="preserve">applicable </w:t>
      </w:r>
      <w:r w:rsidRPr="00AF0573">
        <w:rPr>
          <w:rFonts w:ascii="Arial" w:hAnsi="Arial"/>
          <w:b/>
          <w:bCs/>
          <w:sz w:val="18"/>
          <w:szCs w:val="18"/>
        </w:rPr>
        <w:t xml:space="preserve">Procurement </w:t>
      </w:r>
      <w:r>
        <w:rPr>
          <w:rFonts w:ascii="Arial" w:hAnsi="Arial"/>
          <w:b/>
          <w:bCs/>
          <w:sz w:val="18"/>
          <w:szCs w:val="18"/>
        </w:rPr>
        <w:t>Services’</w:t>
      </w:r>
      <w:r w:rsidRPr="00AF50B6">
        <w:rPr>
          <w:rFonts w:ascii="Arial" w:hAnsi="Arial"/>
          <w:bCs/>
          <w:sz w:val="18"/>
          <w:szCs w:val="18"/>
        </w:rPr>
        <w:t xml:space="preserve"> email</w:t>
      </w:r>
      <w:r>
        <w:rPr>
          <w:rFonts w:ascii="Arial" w:hAnsi="Arial"/>
          <w:bCs/>
          <w:sz w:val="18"/>
          <w:szCs w:val="18"/>
        </w:rPr>
        <w:t xml:space="preserve"> below</w:t>
      </w:r>
      <w:r w:rsidRPr="00AF50B6">
        <w:rPr>
          <w:rFonts w:ascii="Arial" w:hAnsi="Arial"/>
          <w:bCs/>
          <w:sz w:val="18"/>
          <w:szCs w:val="18"/>
        </w:rPr>
        <w:t xml:space="preserve"> to</w:t>
      </w:r>
      <w:r>
        <w:rPr>
          <w:rFonts w:ascii="Arial" w:hAnsi="Arial"/>
          <w:bCs/>
          <w:sz w:val="18"/>
          <w:szCs w:val="18"/>
        </w:rPr>
        <w:t xml:space="preserve"> </w:t>
      </w:r>
      <w:r w:rsidRPr="00AF50B6">
        <w:rPr>
          <w:rFonts w:ascii="Arial" w:hAnsi="Arial"/>
          <w:b/>
          <w:bCs/>
          <w:color w:val="FF0000"/>
          <w:sz w:val="18"/>
          <w:szCs w:val="18"/>
        </w:rPr>
        <w:t>immediately</w:t>
      </w:r>
      <w:r w:rsidRPr="00AF50B6">
        <w:rPr>
          <w:rFonts w:ascii="Arial" w:hAnsi="Arial"/>
          <w:bCs/>
          <w:sz w:val="18"/>
          <w:szCs w:val="18"/>
        </w:rPr>
        <w:t xml:space="preserve"> </w:t>
      </w:r>
      <w:r w:rsidRPr="00AF0573">
        <w:rPr>
          <w:rFonts w:ascii="Arial" w:hAnsi="Arial"/>
          <w:sz w:val="18"/>
          <w:szCs w:val="18"/>
        </w:rPr>
        <w:t>cancel</w:t>
      </w:r>
      <w:r>
        <w:rPr>
          <w:rFonts w:ascii="Arial" w:hAnsi="Arial"/>
          <w:sz w:val="18"/>
          <w:szCs w:val="18"/>
        </w:rPr>
        <w:t xml:space="preserve"> access to:</w:t>
      </w:r>
    </w:p>
    <w:p w:rsidR="00DA3CAC" w:rsidRDefault="003907C2" w:rsidP="00DA3CAC">
      <w:pPr>
        <w:tabs>
          <w:tab w:val="left" w:pos="900"/>
        </w:tabs>
        <w:spacing w:before="20"/>
        <w:ind w:left="900" w:right="-120" w:hanging="360"/>
        <w:rPr>
          <w:rFonts w:ascii="Arial" w:hAnsi="Arial"/>
          <w:color w:val="000000"/>
          <w:sz w:val="18"/>
          <w:szCs w:val="18"/>
        </w:rPr>
      </w:pPr>
      <w:r w:rsidRPr="00AF0573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573">
        <w:rPr>
          <w:rFonts w:ascii="Arial" w:hAnsi="Arial"/>
          <w:sz w:val="18"/>
          <w:szCs w:val="18"/>
        </w:rPr>
        <w:instrText xml:space="preserve"> FORMCHECKBOX </w:instrText>
      </w:r>
      <w:r w:rsidR="00F62C3B">
        <w:rPr>
          <w:rFonts w:ascii="Arial" w:hAnsi="Arial"/>
          <w:sz w:val="18"/>
          <w:szCs w:val="18"/>
        </w:rPr>
      </w:r>
      <w:r w:rsidR="00F62C3B">
        <w:rPr>
          <w:rFonts w:ascii="Arial" w:hAnsi="Arial"/>
          <w:sz w:val="18"/>
          <w:szCs w:val="18"/>
        </w:rPr>
        <w:fldChar w:fldCharType="separate"/>
      </w:r>
      <w:r w:rsidRPr="00AF0573">
        <w:rPr>
          <w:rFonts w:ascii="Arial" w:hAnsi="Arial"/>
          <w:sz w:val="18"/>
          <w:szCs w:val="18"/>
        </w:rPr>
        <w:fldChar w:fldCharType="end"/>
      </w:r>
      <w:r w:rsidRPr="00AF0573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Purchase card (</w:t>
      </w:r>
      <w:proofErr w:type="spellStart"/>
      <w:r>
        <w:rPr>
          <w:rFonts w:ascii="Arial" w:hAnsi="Arial"/>
          <w:sz w:val="18"/>
          <w:szCs w:val="18"/>
        </w:rPr>
        <w:t>pcard</w:t>
      </w:r>
      <w:proofErr w:type="spellEnd"/>
      <w:r>
        <w:rPr>
          <w:rFonts w:ascii="Arial" w:hAnsi="Arial"/>
          <w:sz w:val="18"/>
          <w:szCs w:val="18"/>
        </w:rPr>
        <w:t xml:space="preserve">) and </w:t>
      </w:r>
      <w:r w:rsidRPr="00AF0573">
        <w:rPr>
          <w:rFonts w:ascii="Arial" w:hAnsi="Arial"/>
          <w:sz w:val="18"/>
          <w:szCs w:val="18"/>
        </w:rPr>
        <w:t>travel ca</w:t>
      </w:r>
      <w:r>
        <w:rPr>
          <w:rFonts w:ascii="Arial" w:hAnsi="Arial"/>
          <w:sz w:val="18"/>
          <w:szCs w:val="18"/>
        </w:rPr>
        <w:t xml:space="preserve">rd – email </w:t>
      </w:r>
      <w:hyperlink r:id="rId17" w:history="1">
        <w:r w:rsidRPr="003A48EB">
          <w:rPr>
            <w:rStyle w:val="Hyperlink"/>
            <w:rFonts w:ascii="Arial" w:hAnsi="Arial"/>
            <w:sz w:val="18"/>
            <w:szCs w:val="18"/>
          </w:rPr>
          <w:t>corpcard@vcu.edu</w:t>
        </w:r>
      </w:hyperlink>
      <w:r w:rsidRPr="003907C2">
        <w:rPr>
          <w:rFonts w:ascii="Arial" w:hAnsi="Arial"/>
          <w:color w:val="000000"/>
          <w:sz w:val="18"/>
          <w:szCs w:val="18"/>
        </w:rPr>
        <w:t>.</w:t>
      </w:r>
    </w:p>
    <w:p w:rsidR="00DA3CAC" w:rsidRPr="00BC5BEF" w:rsidRDefault="00DA3CAC" w:rsidP="00DA3CAC">
      <w:pPr>
        <w:tabs>
          <w:tab w:val="left" w:pos="900"/>
        </w:tabs>
        <w:spacing w:before="20"/>
        <w:ind w:left="900" w:right="-120" w:hanging="360"/>
        <w:rPr>
          <w:rFonts w:ascii="Arial" w:hAnsi="Arial" w:cs="Arial"/>
        </w:rPr>
      </w:pPr>
      <w:r w:rsidRPr="00AF0573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573">
        <w:rPr>
          <w:rFonts w:ascii="Arial" w:hAnsi="Arial"/>
          <w:sz w:val="18"/>
          <w:szCs w:val="18"/>
        </w:rPr>
        <w:instrText xml:space="preserve"> FORMCHECKBOX </w:instrText>
      </w:r>
      <w:r w:rsidR="00F62C3B">
        <w:rPr>
          <w:rFonts w:ascii="Arial" w:hAnsi="Arial"/>
          <w:sz w:val="18"/>
          <w:szCs w:val="18"/>
        </w:rPr>
      </w:r>
      <w:r w:rsidR="00F62C3B">
        <w:rPr>
          <w:rFonts w:ascii="Arial" w:hAnsi="Arial"/>
          <w:sz w:val="18"/>
          <w:szCs w:val="18"/>
        </w:rPr>
        <w:fldChar w:fldCharType="separate"/>
      </w:r>
      <w:r w:rsidRPr="00AF0573">
        <w:rPr>
          <w:rFonts w:ascii="Arial" w:hAnsi="Arial"/>
          <w:sz w:val="18"/>
          <w:szCs w:val="18"/>
        </w:rPr>
        <w:fldChar w:fldCharType="end"/>
      </w:r>
      <w:r w:rsidRPr="00AF0573"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 w:cs="Arial"/>
        </w:rPr>
        <w:t>RealSource</w:t>
      </w:r>
      <w:proofErr w:type="spellEnd"/>
      <w:r w:rsidRPr="00BC5BE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submit “User Request System Access Form” within </w:t>
      </w:r>
      <w:proofErr w:type="spellStart"/>
      <w:r>
        <w:rPr>
          <w:rFonts w:ascii="Arial" w:hAnsi="Arial" w:cs="Arial"/>
        </w:rPr>
        <w:t>RealSource</w:t>
      </w:r>
      <w:proofErr w:type="spellEnd"/>
    </w:p>
    <w:p w:rsidR="00D77035" w:rsidRPr="00D77035" w:rsidRDefault="00DA3CAC" w:rsidP="00DA3CAC">
      <w:pPr>
        <w:tabs>
          <w:tab w:val="left" w:pos="900"/>
        </w:tabs>
        <w:spacing w:before="20"/>
        <w:ind w:left="360" w:right="-120" w:hanging="360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/>
          <w:sz w:val="18"/>
          <w:szCs w:val="18"/>
        </w:rPr>
        <w:t xml:space="preserve">    </w:t>
      </w:r>
      <w:r w:rsidR="00CD6025">
        <w:rPr>
          <w:rFonts w:ascii="Arial" w:hAnsi="Arial"/>
          <w:color w:val="000000"/>
          <w:sz w:val="18"/>
          <w:szCs w:val="18"/>
        </w:rPr>
        <w:tab/>
      </w:r>
      <w:r w:rsidR="00D77035"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7035"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="00D77035" w:rsidRPr="00D77035">
        <w:rPr>
          <w:rFonts w:ascii="Arial" w:hAnsi="Arial"/>
          <w:sz w:val="19"/>
          <w:szCs w:val="19"/>
        </w:rPr>
        <w:fldChar w:fldCharType="end"/>
      </w:r>
      <w:r w:rsidR="00D77035">
        <w:rPr>
          <w:rFonts w:ascii="Arial" w:hAnsi="Arial"/>
          <w:sz w:val="19"/>
          <w:szCs w:val="19"/>
        </w:rPr>
        <w:tab/>
      </w:r>
      <w:r w:rsidR="00D77035" w:rsidRPr="00D77035">
        <w:rPr>
          <w:rFonts w:ascii="Arial" w:hAnsi="Arial"/>
          <w:sz w:val="19"/>
          <w:szCs w:val="19"/>
        </w:rPr>
        <w:t xml:space="preserve">Refer the deceased’s representative to </w:t>
      </w:r>
      <w:r w:rsidR="00D77035" w:rsidRPr="00D77035">
        <w:rPr>
          <w:rFonts w:ascii="Arial" w:hAnsi="Arial"/>
          <w:b/>
          <w:sz w:val="19"/>
          <w:szCs w:val="19"/>
        </w:rPr>
        <w:t>Payroll Services</w:t>
      </w:r>
      <w:r w:rsidR="00D77035" w:rsidRPr="00D77035">
        <w:rPr>
          <w:rFonts w:ascii="Arial" w:hAnsi="Arial"/>
          <w:sz w:val="19"/>
          <w:szCs w:val="19"/>
        </w:rPr>
        <w:t xml:space="preserve"> (</w:t>
      </w:r>
      <w:hyperlink r:id="rId18" w:history="1">
        <w:r w:rsidR="00D77035" w:rsidRPr="00D77035">
          <w:rPr>
            <w:rStyle w:val="Hyperlink"/>
            <w:rFonts w:ascii="Arial" w:hAnsi="Arial"/>
            <w:sz w:val="19"/>
            <w:szCs w:val="19"/>
          </w:rPr>
          <w:t>payroll@vcu.edu</w:t>
        </w:r>
      </w:hyperlink>
      <w:r w:rsidR="00D77035" w:rsidRPr="00D77035">
        <w:rPr>
          <w:rFonts w:ascii="Arial" w:hAnsi="Arial"/>
          <w:sz w:val="19"/>
          <w:szCs w:val="19"/>
        </w:rPr>
        <w:t xml:space="preserve"> or 828-0740) for instructions regarding how the Estate may obtain the deceased employee’s final pay.</w:t>
      </w:r>
    </w:p>
    <w:p w:rsidR="00D77035" w:rsidRPr="00D77035" w:rsidRDefault="00D77035" w:rsidP="00D77035">
      <w:pPr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Request from the deceased’s representative the return of all institutional </w:t>
      </w:r>
      <w:r w:rsidRPr="00D77035">
        <w:rPr>
          <w:rFonts w:ascii="Arial" w:hAnsi="Arial"/>
          <w:b/>
          <w:sz w:val="19"/>
          <w:szCs w:val="19"/>
        </w:rPr>
        <w:t>property</w:t>
      </w:r>
      <w:r w:rsidRPr="00D77035">
        <w:rPr>
          <w:rFonts w:ascii="Arial" w:hAnsi="Arial"/>
          <w:sz w:val="19"/>
          <w:szCs w:val="19"/>
        </w:rPr>
        <w:t xml:space="preserve"> (e.g., keys, computer, cell phone, beeper, uniforms, etc.) and promptly return the employee's identification card to the </w:t>
      </w:r>
      <w:proofErr w:type="spellStart"/>
      <w:r w:rsidRPr="00D77035">
        <w:rPr>
          <w:rFonts w:ascii="Arial" w:hAnsi="Arial"/>
          <w:b/>
          <w:sz w:val="19"/>
          <w:szCs w:val="19"/>
        </w:rPr>
        <w:t>VCUCard</w:t>
      </w:r>
      <w:proofErr w:type="spellEnd"/>
      <w:r w:rsidRPr="00D77035">
        <w:rPr>
          <w:rFonts w:ascii="Arial" w:hAnsi="Arial"/>
          <w:b/>
          <w:sz w:val="19"/>
          <w:szCs w:val="19"/>
        </w:rPr>
        <w:t xml:space="preserve"> Office </w:t>
      </w:r>
      <w:r w:rsidRPr="00D77035">
        <w:rPr>
          <w:rFonts w:ascii="Arial" w:hAnsi="Arial"/>
          <w:sz w:val="19"/>
          <w:szCs w:val="19"/>
        </w:rPr>
        <w:t xml:space="preserve">and parking decal, as applicable, to the </w:t>
      </w:r>
      <w:r w:rsidRPr="00D77035">
        <w:rPr>
          <w:rFonts w:ascii="Arial" w:hAnsi="Arial"/>
          <w:b/>
          <w:sz w:val="19"/>
          <w:szCs w:val="19"/>
        </w:rPr>
        <w:t>Parking Office</w:t>
      </w:r>
      <w:r w:rsidRPr="00D77035">
        <w:rPr>
          <w:rFonts w:ascii="Arial" w:hAnsi="Arial"/>
          <w:sz w:val="19"/>
          <w:szCs w:val="19"/>
        </w:rPr>
        <w:t>.</w:t>
      </w:r>
    </w:p>
    <w:p w:rsidR="00D77035" w:rsidRPr="00D77035" w:rsidRDefault="00D77035" w:rsidP="003907C2">
      <w:pPr>
        <w:ind w:left="475" w:right="180" w:hanging="360"/>
        <w:rPr>
          <w:rFonts w:ascii="Arial" w:hAnsi="Arial"/>
          <w:i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Maintain all </w:t>
      </w:r>
      <w:r w:rsidRPr="00D77035">
        <w:rPr>
          <w:rFonts w:ascii="Arial" w:hAnsi="Arial"/>
          <w:b/>
          <w:sz w:val="19"/>
          <w:szCs w:val="19"/>
        </w:rPr>
        <w:t>records</w:t>
      </w:r>
      <w:r w:rsidRPr="00D77035">
        <w:rPr>
          <w:rFonts w:ascii="Arial" w:hAnsi="Arial"/>
          <w:sz w:val="19"/>
          <w:szCs w:val="19"/>
        </w:rPr>
        <w:t xml:space="preserve"> (e.g., payroll, purchasing, etc.) in accordance with applicable record retention policies and procedures.  </w:t>
      </w:r>
      <w:r w:rsidRPr="00D77035">
        <w:rPr>
          <w:rFonts w:ascii="Arial" w:hAnsi="Arial"/>
          <w:i/>
          <w:sz w:val="19"/>
          <w:szCs w:val="19"/>
        </w:rPr>
        <w:t xml:space="preserve">NOTE:  All personnel and timekeeping records must be kept in a safe and confidential manner for </w:t>
      </w:r>
      <w:r w:rsidRPr="00D77035">
        <w:rPr>
          <w:rFonts w:ascii="Arial" w:hAnsi="Arial"/>
          <w:i/>
          <w:iCs/>
          <w:sz w:val="19"/>
          <w:szCs w:val="19"/>
        </w:rPr>
        <w:t>five</w:t>
      </w:r>
      <w:r w:rsidRPr="00D77035">
        <w:rPr>
          <w:rFonts w:ascii="Arial" w:hAnsi="Arial"/>
          <w:i/>
          <w:sz w:val="19"/>
          <w:szCs w:val="19"/>
        </w:rPr>
        <w:t xml:space="preserve"> years.</w:t>
      </w:r>
    </w:p>
    <w:p w:rsidR="00D77035" w:rsidRPr="00D77035" w:rsidRDefault="00D77035" w:rsidP="00E6539E">
      <w:pPr>
        <w:ind w:left="475" w:right="-45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>Reasonably accommodate requests from the deceased’s representative for the retrieval of person</w:t>
      </w:r>
      <w:r w:rsidR="00E6539E">
        <w:rPr>
          <w:rFonts w:ascii="Arial" w:hAnsi="Arial"/>
          <w:sz w:val="19"/>
          <w:szCs w:val="19"/>
        </w:rPr>
        <w:t xml:space="preserve">al effects from the workplace. </w:t>
      </w:r>
    </w:p>
    <w:p w:rsidR="00D77035" w:rsidRPr="002D71A1" w:rsidRDefault="00D77035" w:rsidP="00D77035">
      <w:pPr>
        <w:ind w:right="360"/>
        <w:rPr>
          <w:rFonts w:ascii="Arial" w:hAnsi="Arial"/>
          <w:b/>
          <w:color w:val="FF0000"/>
        </w:rPr>
      </w:pPr>
      <w:r w:rsidRPr="002D71A1">
        <w:rPr>
          <w:rFonts w:ascii="Arial" w:hAnsi="Arial"/>
          <w:b/>
          <w:color w:val="FF0000"/>
        </w:rPr>
        <w:t xml:space="preserve">Additional steps for deceased employees who are </w:t>
      </w:r>
      <w:r w:rsidR="008475D5">
        <w:rPr>
          <w:rFonts w:ascii="Arial" w:hAnsi="Arial"/>
          <w:b/>
          <w:color w:val="FF0000"/>
        </w:rPr>
        <w:t xml:space="preserve">faculty and </w:t>
      </w:r>
      <w:r w:rsidRPr="002D71A1">
        <w:rPr>
          <w:rFonts w:ascii="Arial" w:hAnsi="Arial"/>
          <w:b/>
          <w:color w:val="FF0000"/>
        </w:rPr>
        <w:t>staff:</w:t>
      </w:r>
    </w:p>
    <w:p w:rsidR="00D77035" w:rsidRPr="00D77035" w:rsidRDefault="00D77035" w:rsidP="00D77035">
      <w:pPr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Notify </w:t>
      </w:r>
      <w:r w:rsidRPr="00D77035">
        <w:rPr>
          <w:rFonts w:ascii="Arial" w:hAnsi="Arial"/>
          <w:b/>
          <w:sz w:val="19"/>
          <w:szCs w:val="19"/>
        </w:rPr>
        <w:t>Benefits</w:t>
      </w:r>
      <w:r w:rsidRPr="00D77035">
        <w:rPr>
          <w:rFonts w:ascii="Arial" w:hAnsi="Arial"/>
          <w:sz w:val="19"/>
          <w:szCs w:val="19"/>
        </w:rPr>
        <w:t xml:space="preserve"> at </w:t>
      </w:r>
      <w:hyperlink r:id="rId19" w:history="1">
        <w:r w:rsidRPr="00D77035">
          <w:rPr>
            <w:rStyle w:val="Hyperlink"/>
            <w:rFonts w:ascii="Arial" w:hAnsi="Arial"/>
            <w:sz w:val="19"/>
            <w:szCs w:val="19"/>
          </w:rPr>
          <w:t>benefits@vcu.edu</w:t>
        </w:r>
      </w:hyperlink>
      <w:r w:rsidRPr="00D77035">
        <w:rPr>
          <w:rFonts w:ascii="Arial" w:hAnsi="Arial"/>
          <w:sz w:val="19"/>
          <w:szCs w:val="19"/>
        </w:rPr>
        <w:t xml:space="preserve"> or 827-1723 </w:t>
      </w:r>
      <w:r w:rsidRPr="00D77035">
        <w:rPr>
          <w:rFonts w:ascii="Arial" w:hAnsi="Arial"/>
          <w:b/>
          <w:color w:val="FF0000"/>
          <w:sz w:val="19"/>
          <w:szCs w:val="19"/>
        </w:rPr>
        <w:t>as soon as possible</w:t>
      </w:r>
      <w:r w:rsidRPr="00D77035">
        <w:rPr>
          <w:rFonts w:ascii="Arial" w:hAnsi="Arial"/>
          <w:sz w:val="19"/>
          <w:szCs w:val="19"/>
        </w:rPr>
        <w:t xml:space="preserve"> so that a Notice of Claim can be filed on the employee’s group life insurance coverage through VCU.</w:t>
      </w:r>
    </w:p>
    <w:p w:rsidR="00D77035" w:rsidRPr="00D77035" w:rsidRDefault="00D77035" w:rsidP="00D77035">
      <w:pPr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F62C3B">
        <w:rPr>
          <w:rFonts w:ascii="Arial" w:hAnsi="Arial"/>
          <w:sz w:val="19"/>
          <w:szCs w:val="19"/>
        </w:rPr>
      </w:r>
      <w:r w:rsidR="00F62C3B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D77035">
        <w:rPr>
          <w:rFonts w:ascii="Arial" w:hAnsi="Arial"/>
          <w:sz w:val="19"/>
          <w:szCs w:val="19"/>
        </w:rPr>
        <w:t xml:space="preserve">Refer the deceased’s representative to </w:t>
      </w:r>
      <w:r w:rsidRPr="00D77035">
        <w:rPr>
          <w:rFonts w:ascii="Arial" w:hAnsi="Arial"/>
          <w:b/>
          <w:sz w:val="19"/>
          <w:szCs w:val="19"/>
        </w:rPr>
        <w:t>Benefits</w:t>
      </w:r>
      <w:r w:rsidRPr="00D77035">
        <w:rPr>
          <w:rFonts w:ascii="Arial" w:hAnsi="Arial"/>
          <w:sz w:val="19"/>
          <w:szCs w:val="19"/>
        </w:rPr>
        <w:t xml:space="preserve"> at </w:t>
      </w:r>
      <w:hyperlink r:id="rId20" w:history="1">
        <w:r w:rsidRPr="00D77035">
          <w:rPr>
            <w:rStyle w:val="Hyperlink"/>
            <w:rFonts w:ascii="Arial" w:hAnsi="Arial"/>
            <w:sz w:val="19"/>
            <w:szCs w:val="19"/>
          </w:rPr>
          <w:t>benefits@vcu.edu</w:t>
        </w:r>
      </w:hyperlink>
      <w:r w:rsidRPr="00D77035">
        <w:rPr>
          <w:rFonts w:ascii="Arial" w:hAnsi="Arial"/>
          <w:sz w:val="19"/>
          <w:szCs w:val="19"/>
        </w:rPr>
        <w:t xml:space="preserve"> or 827-1723 for information regarding retirement accounts and health benefits for surviving covered dependents.</w:t>
      </w:r>
    </w:p>
    <w:p w:rsidR="00D77035" w:rsidRPr="002D71A1" w:rsidRDefault="00D77035" w:rsidP="00D77035">
      <w:pPr>
        <w:rPr>
          <w:rFonts w:ascii="Arial" w:hAnsi="Arial"/>
          <w:b/>
          <w:color w:val="FF0000"/>
        </w:rPr>
      </w:pPr>
      <w:r w:rsidRPr="002D71A1">
        <w:rPr>
          <w:rFonts w:ascii="Arial" w:hAnsi="Arial"/>
          <w:b/>
          <w:color w:val="FF0000"/>
        </w:rPr>
        <w:t>For departments whose deceased employees are faculty researchers or receive extramural funding:</w:t>
      </w:r>
    </w:p>
    <w:p w:rsidR="00D77035" w:rsidRPr="00D77035" w:rsidRDefault="00D77035" w:rsidP="00D77035">
      <w:pPr>
        <w:ind w:left="475" w:right="360" w:hanging="360"/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</w:pPr>
      <w:r w:rsidRPr="00D77035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 w:cs="Arial"/>
          <w:sz w:val="19"/>
          <w:szCs w:val="19"/>
        </w:rPr>
        <w:instrText xml:space="preserve"> FORMCHECKBOX </w:instrText>
      </w:r>
      <w:r w:rsidR="00F62C3B">
        <w:rPr>
          <w:rFonts w:ascii="Arial" w:hAnsi="Arial" w:cs="Arial"/>
          <w:sz w:val="19"/>
          <w:szCs w:val="19"/>
        </w:rPr>
      </w:r>
      <w:r w:rsidR="00F62C3B">
        <w:rPr>
          <w:rFonts w:ascii="Arial" w:hAnsi="Arial" w:cs="Arial"/>
          <w:sz w:val="19"/>
          <w:szCs w:val="19"/>
        </w:rPr>
        <w:fldChar w:fldCharType="separate"/>
      </w:r>
      <w:r w:rsidRPr="00D77035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D77035">
        <w:rPr>
          <w:rFonts w:ascii="Arial" w:hAnsi="Arial" w:cs="Arial"/>
          <w:sz w:val="19"/>
          <w:szCs w:val="19"/>
        </w:rPr>
        <w:t xml:space="preserve">If the deceased employee served as the Principal Investigator (PI) on a funded sponsored project, contact the </w:t>
      </w:r>
      <w:r w:rsidRPr="00D77035">
        <w:rPr>
          <w:rFonts w:ascii="Arial" w:hAnsi="Arial" w:cs="Arial"/>
          <w:b/>
          <w:color w:val="000000"/>
          <w:sz w:val="19"/>
          <w:szCs w:val="19"/>
        </w:rPr>
        <w:t>Office of Sponsored Programs (OSP)</w:t>
      </w:r>
      <w:r w:rsidRPr="00D77035">
        <w:rPr>
          <w:rFonts w:ascii="Arial" w:hAnsi="Arial" w:cs="Arial"/>
          <w:color w:val="000000"/>
          <w:sz w:val="19"/>
          <w:szCs w:val="19"/>
        </w:rPr>
        <w:t xml:space="preserve"> for instructions.  If the sponsored project under the deceased PI’s leadership will be assumed by another VCU employee, contact OSP </w:t>
      </w:r>
      <w:r w:rsidRPr="00D77035">
        <w:rPr>
          <w:rFonts w:ascii="Arial" w:hAnsi="Arial" w:cs="Arial"/>
          <w:b/>
          <w:color w:val="FF0000"/>
          <w:sz w:val="19"/>
          <w:szCs w:val="19"/>
        </w:rPr>
        <w:t>immediately</w:t>
      </w:r>
      <w:r w:rsidRPr="00D77035">
        <w:rPr>
          <w:rFonts w:ascii="Arial" w:hAnsi="Arial" w:cs="Arial"/>
          <w:color w:val="000000"/>
          <w:sz w:val="19"/>
          <w:szCs w:val="19"/>
        </w:rPr>
        <w:t xml:space="preserve"> to coordinate a change of PI.  No funded sponsored project may remain active without a sponsor-approved PI leading the project.  </w:t>
      </w:r>
      <w:r w:rsidRPr="00D77035">
        <w:rPr>
          <w:rFonts w:ascii="Arial" w:hAnsi="Arial" w:cs="Arial"/>
          <w:i/>
          <w:iCs/>
          <w:color w:val="000000"/>
          <w:sz w:val="19"/>
          <w:szCs w:val="19"/>
        </w:rPr>
        <w:t>NOTE:  If such matters are not resolved, the home department assumes all financial responsibility for sponsor-imposed disallowances or penalties.</w:t>
      </w:r>
      <w:r w:rsidRPr="00D77035"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  <w:t xml:space="preserve">  </w:t>
      </w:r>
    </w:p>
    <w:p w:rsidR="00D77035" w:rsidRPr="00D77035" w:rsidRDefault="00D77035" w:rsidP="00D77035">
      <w:pPr>
        <w:ind w:left="475" w:right="360" w:hanging="360"/>
        <w:rPr>
          <w:rFonts w:ascii="Arial" w:hAnsi="Arial" w:cs="Arial"/>
          <w:sz w:val="19"/>
          <w:szCs w:val="19"/>
        </w:rPr>
      </w:pPr>
      <w:r w:rsidRPr="00D77035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 w:cs="Arial"/>
          <w:sz w:val="19"/>
          <w:szCs w:val="19"/>
        </w:rPr>
        <w:instrText xml:space="preserve"> FORMCHECKBOX </w:instrText>
      </w:r>
      <w:r w:rsidR="00F62C3B">
        <w:rPr>
          <w:rFonts w:ascii="Arial" w:hAnsi="Arial" w:cs="Arial"/>
          <w:sz w:val="19"/>
          <w:szCs w:val="19"/>
        </w:rPr>
      </w:r>
      <w:r w:rsidR="00F62C3B">
        <w:rPr>
          <w:rFonts w:ascii="Arial" w:hAnsi="Arial" w:cs="Arial"/>
          <w:sz w:val="19"/>
          <w:szCs w:val="19"/>
        </w:rPr>
        <w:fldChar w:fldCharType="separate"/>
      </w:r>
      <w:r w:rsidRPr="00D77035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D77035">
        <w:rPr>
          <w:rFonts w:ascii="Arial" w:hAnsi="Arial" w:cs="Arial"/>
          <w:sz w:val="19"/>
          <w:szCs w:val="19"/>
        </w:rPr>
        <w:t xml:space="preserve">Contact </w:t>
      </w:r>
      <w:proofErr w:type="spellStart"/>
      <w:r w:rsidRPr="00D77035">
        <w:rPr>
          <w:rFonts w:ascii="Arial" w:hAnsi="Arial" w:cs="Arial"/>
          <w:b/>
          <w:sz w:val="19"/>
          <w:szCs w:val="19"/>
        </w:rPr>
        <w:t>VCUeRA</w:t>
      </w:r>
      <w:proofErr w:type="spellEnd"/>
      <w:r w:rsidRPr="00D77035">
        <w:rPr>
          <w:rFonts w:ascii="Arial" w:hAnsi="Arial" w:cs="Arial"/>
          <w:b/>
          <w:sz w:val="19"/>
          <w:szCs w:val="19"/>
        </w:rPr>
        <w:t xml:space="preserve"> (VCU electronic Research Administration)</w:t>
      </w:r>
      <w:r w:rsidRPr="00D77035">
        <w:rPr>
          <w:rFonts w:ascii="Arial" w:hAnsi="Arial" w:cs="Arial"/>
          <w:sz w:val="19"/>
          <w:szCs w:val="19"/>
        </w:rPr>
        <w:t xml:space="preserve"> at </w:t>
      </w:r>
      <w:hyperlink r:id="rId21" w:history="1">
        <w:r w:rsidRPr="00D77035">
          <w:rPr>
            <w:rStyle w:val="Hyperlink"/>
            <w:rFonts w:ascii="Arial" w:hAnsi="Arial" w:cs="Arial"/>
            <w:sz w:val="19"/>
            <w:szCs w:val="19"/>
          </w:rPr>
          <w:t>erahelp@vcu.edu</w:t>
        </w:r>
      </w:hyperlink>
      <w:r w:rsidRPr="00D77035">
        <w:rPr>
          <w:rFonts w:ascii="Arial" w:hAnsi="Arial" w:cs="Arial"/>
          <w:b/>
          <w:sz w:val="19"/>
          <w:szCs w:val="19"/>
        </w:rPr>
        <w:t xml:space="preserve"> </w:t>
      </w:r>
      <w:r w:rsidRPr="00D77035">
        <w:rPr>
          <w:rFonts w:ascii="Arial" w:hAnsi="Arial" w:cs="Arial"/>
          <w:sz w:val="19"/>
          <w:szCs w:val="19"/>
        </w:rPr>
        <w:t xml:space="preserve">to cancel </w:t>
      </w:r>
      <w:proofErr w:type="spellStart"/>
      <w:r w:rsidRPr="00D77035">
        <w:rPr>
          <w:rFonts w:ascii="Arial" w:hAnsi="Arial" w:cs="Arial"/>
          <w:sz w:val="19"/>
          <w:szCs w:val="19"/>
        </w:rPr>
        <w:t>VCUeRA</w:t>
      </w:r>
      <w:proofErr w:type="spellEnd"/>
      <w:r w:rsidRPr="00D77035">
        <w:rPr>
          <w:rFonts w:ascii="Arial" w:hAnsi="Arial" w:cs="Arial"/>
          <w:sz w:val="19"/>
          <w:szCs w:val="19"/>
        </w:rPr>
        <w:t xml:space="preserve"> system access (grant proposals and contracts, IRB protocols and IACUC protocols), as applicable.</w:t>
      </w:r>
    </w:p>
    <w:p w:rsidR="00D77035" w:rsidRPr="00D77035" w:rsidRDefault="00D77035" w:rsidP="00D77035">
      <w:pPr>
        <w:ind w:left="475" w:right="360" w:hanging="360"/>
        <w:rPr>
          <w:rFonts w:ascii="Arial" w:hAnsi="Arial" w:cs="Arial"/>
          <w:sz w:val="19"/>
          <w:szCs w:val="19"/>
        </w:rPr>
      </w:pPr>
      <w:r w:rsidRPr="00D77035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 w:cs="Arial"/>
          <w:sz w:val="19"/>
          <w:szCs w:val="19"/>
        </w:rPr>
        <w:instrText xml:space="preserve"> FORMCHECKBOX </w:instrText>
      </w:r>
      <w:r w:rsidR="00F62C3B">
        <w:rPr>
          <w:rFonts w:ascii="Arial" w:hAnsi="Arial" w:cs="Arial"/>
          <w:sz w:val="19"/>
          <w:szCs w:val="19"/>
        </w:rPr>
      </w:r>
      <w:r w:rsidR="00F62C3B">
        <w:rPr>
          <w:rFonts w:ascii="Arial" w:hAnsi="Arial" w:cs="Arial"/>
          <w:sz w:val="19"/>
          <w:szCs w:val="19"/>
        </w:rPr>
        <w:fldChar w:fldCharType="separate"/>
      </w:r>
      <w:r w:rsidRPr="00D77035">
        <w:rPr>
          <w:rFonts w:ascii="Arial" w:hAnsi="Arial" w:cs="Arial"/>
          <w:sz w:val="19"/>
          <w:szCs w:val="19"/>
        </w:rPr>
        <w:fldChar w:fldCharType="end"/>
      </w:r>
      <w:r w:rsidRPr="00D77035">
        <w:rPr>
          <w:rFonts w:ascii="Arial" w:hAnsi="Arial" w:cs="Arial"/>
          <w:sz w:val="19"/>
          <w:szCs w:val="19"/>
        </w:rPr>
        <w:tab/>
        <w:t xml:space="preserve">Check to see if a current approved IRB or IACUC </w:t>
      </w:r>
      <w:proofErr w:type="gramStart"/>
      <w:r w:rsidRPr="00D77035">
        <w:rPr>
          <w:rFonts w:ascii="Arial" w:hAnsi="Arial" w:cs="Arial"/>
          <w:sz w:val="19"/>
          <w:szCs w:val="19"/>
        </w:rPr>
        <w:t>study(</w:t>
      </w:r>
      <w:proofErr w:type="spellStart"/>
      <w:proofErr w:type="gramEnd"/>
      <w:r w:rsidRPr="00D77035">
        <w:rPr>
          <w:rFonts w:ascii="Arial" w:hAnsi="Arial" w:cs="Arial"/>
          <w:sz w:val="19"/>
          <w:szCs w:val="19"/>
        </w:rPr>
        <w:t>ies</w:t>
      </w:r>
      <w:proofErr w:type="spellEnd"/>
      <w:r w:rsidRPr="00D77035">
        <w:rPr>
          <w:rFonts w:ascii="Arial" w:hAnsi="Arial" w:cs="Arial"/>
          <w:sz w:val="19"/>
          <w:szCs w:val="19"/>
        </w:rPr>
        <w:t xml:space="preserve">) exists.  If either study is ongoing, notify OSP </w:t>
      </w:r>
      <w:r w:rsidRPr="00D77035">
        <w:rPr>
          <w:rFonts w:ascii="Arial" w:hAnsi="Arial" w:cs="Arial"/>
          <w:b/>
          <w:color w:val="FF0000"/>
          <w:sz w:val="19"/>
          <w:szCs w:val="19"/>
        </w:rPr>
        <w:t xml:space="preserve">immediately </w:t>
      </w:r>
      <w:r w:rsidRPr="00D77035">
        <w:rPr>
          <w:rFonts w:ascii="Arial" w:hAnsi="Arial" w:cs="Arial"/>
          <w:b/>
          <w:color w:val="FF0000"/>
          <w:sz w:val="19"/>
          <w:szCs w:val="19"/>
          <w:u w:val="single"/>
        </w:rPr>
        <w:t>and</w:t>
      </w:r>
      <w:r w:rsidRPr="00D77035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Pr="00D77035">
        <w:rPr>
          <w:rFonts w:ascii="Arial" w:hAnsi="Arial" w:cs="Arial"/>
          <w:b/>
          <w:i/>
          <w:color w:val="FF0000"/>
          <w:sz w:val="19"/>
          <w:szCs w:val="19"/>
        </w:rPr>
        <w:t>either</w:t>
      </w:r>
      <w:r w:rsidRPr="00D77035">
        <w:rPr>
          <w:rFonts w:ascii="Arial" w:hAnsi="Arial" w:cs="Arial"/>
          <w:sz w:val="19"/>
          <w:szCs w:val="19"/>
        </w:rPr>
        <w:t xml:space="preserve"> (1) submit a change in IRB research form to name a new PI or an amendment to the protocol to name a new PI; </w:t>
      </w:r>
      <w:r w:rsidRPr="00D77035">
        <w:rPr>
          <w:rFonts w:ascii="Arial" w:hAnsi="Arial" w:cs="Arial"/>
          <w:b/>
          <w:i/>
          <w:color w:val="FF0000"/>
          <w:sz w:val="19"/>
          <w:szCs w:val="19"/>
        </w:rPr>
        <w:t>or</w:t>
      </w:r>
      <w:r w:rsidRPr="00D77035">
        <w:rPr>
          <w:rFonts w:ascii="Arial" w:hAnsi="Arial" w:cs="Arial"/>
          <w:sz w:val="19"/>
          <w:szCs w:val="19"/>
        </w:rPr>
        <w:t xml:space="preserve"> (2) close the study.</w:t>
      </w:r>
    </w:p>
    <w:p w:rsidR="00EB7F58" w:rsidRDefault="00D77035" w:rsidP="0044563D">
      <w:pPr>
        <w:ind w:left="475" w:right="-270" w:hanging="360"/>
        <w:rPr>
          <w:rFonts w:ascii="Arial" w:hAnsi="Arial" w:cs="Arial"/>
          <w:sz w:val="19"/>
          <w:szCs w:val="19"/>
        </w:rPr>
      </w:pPr>
      <w:r w:rsidRPr="00D77035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 w:cs="Arial"/>
          <w:sz w:val="19"/>
          <w:szCs w:val="19"/>
        </w:rPr>
        <w:instrText xml:space="preserve"> FORMCHECKBOX </w:instrText>
      </w:r>
      <w:r w:rsidR="00F62C3B">
        <w:rPr>
          <w:rFonts w:ascii="Arial" w:hAnsi="Arial" w:cs="Arial"/>
          <w:sz w:val="19"/>
          <w:szCs w:val="19"/>
        </w:rPr>
      </w:r>
      <w:r w:rsidR="00F62C3B">
        <w:rPr>
          <w:rFonts w:ascii="Arial" w:hAnsi="Arial" w:cs="Arial"/>
          <w:sz w:val="19"/>
          <w:szCs w:val="19"/>
        </w:rPr>
        <w:fldChar w:fldCharType="separate"/>
      </w:r>
      <w:r w:rsidRPr="00D77035">
        <w:rPr>
          <w:rFonts w:ascii="Arial" w:hAnsi="Arial" w:cs="Arial"/>
          <w:sz w:val="19"/>
          <w:szCs w:val="19"/>
        </w:rPr>
        <w:fldChar w:fldCharType="end"/>
      </w:r>
      <w:r w:rsidRPr="00D77035">
        <w:rPr>
          <w:rFonts w:ascii="Arial" w:hAnsi="Arial" w:cs="Arial"/>
          <w:sz w:val="19"/>
          <w:szCs w:val="19"/>
        </w:rPr>
        <w:tab/>
        <w:t xml:space="preserve">Contact </w:t>
      </w:r>
      <w:r w:rsidRPr="00D77035">
        <w:rPr>
          <w:rFonts w:ascii="Arial" w:hAnsi="Arial" w:cs="Arial"/>
          <w:b/>
          <w:sz w:val="19"/>
          <w:szCs w:val="19"/>
        </w:rPr>
        <w:t>Effort Reporting</w:t>
      </w:r>
      <w:r w:rsidRPr="00D77035">
        <w:rPr>
          <w:rFonts w:ascii="Arial" w:hAnsi="Arial" w:cs="Arial"/>
          <w:sz w:val="19"/>
          <w:szCs w:val="19"/>
        </w:rPr>
        <w:t xml:space="preserve"> at </w:t>
      </w:r>
      <w:hyperlink r:id="rId22" w:history="1">
        <w:r w:rsidRPr="00D77035">
          <w:rPr>
            <w:rStyle w:val="Hyperlink"/>
            <w:rFonts w:ascii="Arial" w:hAnsi="Arial" w:cs="Arial"/>
            <w:sz w:val="19"/>
            <w:szCs w:val="19"/>
          </w:rPr>
          <w:t>effortreport@vcu.edu</w:t>
        </w:r>
      </w:hyperlink>
      <w:r w:rsidRPr="00D77035">
        <w:rPr>
          <w:rFonts w:ascii="Arial" w:hAnsi="Arial" w:cs="Arial"/>
          <w:sz w:val="19"/>
          <w:szCs w:val="19"/>
        </w:rPr>
        <w:t xml:space="preserve"> to remove coordinator access, as applicable, and/or to resolve outstanding reports.</w:t>
      </w:r>
    </w:p>
    <w:p w:rsidR="00014A4A" w:rsidRPr="002D71A1" w:rsidRDefault="00014A4A" w:rsidP="00014A4A">
      <w:pPr>
        <w:rPr>
          <w:rFonts w:ascii="Arial" w:hAnsi="Arial"/>
          <w:b/>
          <w:color w:val="FF0000"/>
        </w:rPr>
      </w:pPr>
      <w:r w:rsidRPr="002D71A1">
        <w:rPr>
          <w:rFonts w:ascii="Arial" w:hAnsi="Arial"/>
          <w:b/>
          <w:color w:val="FF0000"/>
        </w:rPr>
        <w:t>For departme</w:t>
      </w:r>
      <w:r>
        <w:rPr>
          <w:rFonts w:ascii="Arial" w:hAnsi="Arial"/>
          <w:b/>
          <w:color w:val="FF0000"/>
        </w:rPr>
        <w:t xml:space="preserve">nts whose deceased employees have access to VCU Health Systems </w:t>
      </w:r>
      <w:proofErr w:type="gramStart"/>
      <w:r>
        <w:rPr>
          <w:rFonts w:ascii="Arial" w:hAnsi="Arial"/>
          <w:b/>
          <w:color w:val="FF0000"/>
        </w:rPr>
        <w:t>resources</w:t>
      </w:r>
      <w:r w:rsidRPr="002D71A1">
        <w:rPr>
          <w:rFonts w:ascii="Arial" w:hAnsi="Arial"/>
          <w:b/>
          <w:color w:val="FF0000"/>
        </w:rPr>
        <w:t>:</w:t>
      </w:r>
      <w:proofErr w:type="gramEnd"/>
    </w:p>
    <w:p w:rsidR="00014A4A" w:rsidRPr="00D77035" w:rsidRDefault="00014A4A" w:rsidP="00014A4A">
      <w:pPr>
        <w:ind w:left="475" w:right="360" w:hanging="360"/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</w:pPr>
      <w:r w:rsidRPr="00D77035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 w:cs="Arial"/>
          <w:sz w:val="19"/>
          <w:szCs w:val="19"/>
        </w:rPr>
        <w:instrText xml:space="preserve"> FORMCHECKBOX </w:instrText>
      </w:r>
      <w:r w:rsidR="00F62C3B">
        <w:rPr>
          <w:rFonts w:ascii="Arial" w:hAnsi="Arial" w:cs="Arial"/>
          <w:sz w:val="19"/>
          <w:szCs w:val="19"/>
        </w:rPr>
      </w:r>
      <w:r w:rsidR="00F62C3B">
        <w:rPr>
          <w:rFonts w:ascii="Arial" w:hAnsi="Arial" w:cs="Arial"/>
          <w:sz w:val="19"/>
          <w:szCs w:val="19"/>
        </w:rPr>
        <w:fldChar w:fldCharType="separate"/>
      </w:r>
      <w:r w:rsidRPr="00D77035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>If the deceased employee had access to any systems and/or resources managed by VCU Health Systems, submit a VCU HS systems access termination request</w:t>
      </w:r>
      <w:r w:rsidRPr="00D77035">
        <w:rPr>
          <w:rFonts w:ascii="Arial" w:hAnsi="Arial" w:cs="Arial"/>
          <w:i/>
          <w:iCs/>
          <w:color w:val="000000"/>
          <w:sz w:val="19"/>
          <w:szCs w:val="19"/>
        </w:rPr>
        <w:t>.</w:t>
      </w:r>
      <w:r w:rsidRPr="00D77035"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  <w:t xml:space="preserve">  </w:t>
      </w:r>
    </w:p>
    <w:p w:rsidR="00014A4A" w:rsidRPr="00D77035" w:rsidRDefault="00014A4A" w:rsidP="0044563D">
      <w:pPr>
        <w:ind w:left="475" w:right="-270" w:hanging="360"/>
        <w:rPr>
          <w:rFonts w:ascii="Arial" w:hAnsi="Arial" w:cs="Arial"/>
          <w:sz w:val="19"/>
          <w:szCs w:val="19"/>
        </w:rPr>
      </w:pPr>
    </w:p>
    <w:p w:rsidR="00654883" w:rsidRPr="00CD6025" w:rsidRDefault="00D853A8" w:rsidP="00CD6025">
      <w:pPr>
        <w:ind w:left="-120" w:right="360"/>
        <w:rPr>
          <w:rFonts w:ascii="Arial" w:hAnsi="Arial"/>
          <w:sz w:val="2"/>
          <w:szCs w:val="2"/>
        </w:rPr>
      </w:pPr>
      <w:r w:rsidRPr="00D77035">
        <w:rPr>
          <w:rFonts w:ascii="Arial" w:hAnsi="Arial"/>
          <w:b/>
          <w:i/>
          <w:shd w:val="clear" w:color="auto" w:fill="D9D9D9"/>
        </w:rPr>
        <w:t>Required Signatures</w:t>
      </w:r>
      <w:r w:rsidR="00CD6025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2D71A1" w:rsidRPr="00D77035">
        <w:rPr>
          <w:rFonts w:ascii="Arial" w:hAnsi="Arial" w:cs="Arial"/>
          <w:b/>
          <w:color w:val="FF0000"/>
          <w:sz w:val="19"/>
          <w:szCs w:val="19"/>
        </w:rPr>
        <w:t>IMPORTANT!</w:t>
      </w:r>
      <w:r w:rsidR="002D71A1" w:rsidRPr="00D77035">
        <w:rPr>
          <w:rFonts w:ascii="Arial" w:hAnsi="Arial" w:cs="Arial"/>
          <w:b/>
          <w:sz w:val="19"/>
          <w:szCs w:val="19"/>
        </w:rPr>
        <w:t xml:space="preserve"> </w:t>
      </w:r>
      <w:r w:rsidR="002D71A1" w:rsidRPr="00D77035">
        <w:rPr>
          <w:rFonts w:ascii="Arial" w:hAnsi="Arial" w:cs="Arial"/>
          <w:sz w:val="19"/>
          <w:szCs w:val="19"/>
        </w:rPr>
        <w:t xml:space="preserve"> </w:t>
      </w:r>
      <w:r w:rsidR="00545C72">
        <w:rPr>
          <w:rFonts w:ascii="Arial" w:hAnsi="Arial" w:cs="Arial"/>
          <w:sz w:val="19"/>
          <w:szCs w:val="19"/>
        </w:rPr>
        <w:t>To comply with state and university policies and procedures, t</w:t>
      </w:r>
      <w:r w:rsidR="00545C72" w:rsidRPr="005903E1">
        <w:rPr>
          <w:rFonts w:ascii="Arial" w:hAnsi="Arial" w:cs="Arial"/>
          <w:sz w:val="19"/>
          <w:szCs w:val="19"/>
        </w:rPr>
        <w:t xml:space="preserve">his checklist </w:t>
      </w:r>
      <w:r w:rsidR="00545C72" w:rsidRPr="005903E1">
        <w:rPr>
          <w:rFonts w:ascii="Arial" w:hAnsi="Arial" w:cs="Arial"/>
          <w:b/>
          <w:sz w:val="19"/>
          <w:szCs w:val="19"/>
        </w:rPr>
        <w:t>must</w:t>
      </w:r>
      <w:r w:rsidR="00545C72">
        <w:rPr>
          <w:rFonts w:ascii="Arial" w:hAnsi="Arial" w:cs="Arial"/>
          <w:sz w:val="19"/>
          <w:szCs w:val="19"/>
        </w:rPr>
        <w:t xml:space="preserve"> be completed</w:t>
      </w:r>
      <w:r w:rsidR="005F29F4">
        <w:rPr>
          <w:rFonts w:ascii="Arial" w:hAnsi="Arial" w:cs="Arial"/>
          <w:sz w:val="19"/>
          <w:szCs w:val="19"/>
        </w:rPr>
        <w:t xml:space="preserve"> above</w:t>
      </w:r>
      <w:r w:rsidR="00545C72">
        <w:rPr>
          <w:rFonts w:ascii="Arial" w:hAnsi="Arial" w:cs="Arial"/>
          <w:sz w:val="19"/>
          <w:szCs w:val="19"/>
        </w:rPr>
        <w:t xml:space="preserve">; </w:t>
      </w:r>
      <w:r w:rsidR="00545C72" w:rsidRPr="00B90EC5">
        <w:rPr>
          <w:rFonts w:ascii="Arial" w:hAnsi="Arial" w:cs="Arial"/>
          <w:b/>
          <w:sz w:val="19"/>
          <w:szCs w:val="19"/>
        </w:rPr>
        <w:t>signed</w:t>
      </w:r>
      <w:r w:rsidR="00545C72" w:rsidRPr="005903E1">
        <w:rPr>
          <w:rFonts w:ascii="Arial" w:hAnsi="Arial" w:cs="Arial"/>
          <w:sz w:val="19"/>
          <w:szCs w:val="19"/>
        </w:rPr>
        <w:t xml:space="preserve"> </w:t>
      </w:r>
      <w:r w:rsidR="009E0AA9">
        <w:rPr>
          <w:rFonts w:ascii="Arial" w:hAnsi="Arial" w:cs="Arial"/>
          <w:sz w:val="19"/>
          <w:szCs w:val="19"/>
        </w:rPr>
        <w:t xml:space="preserve">below </w:t>
      </w:r>
      <w:r w:rsidR="00545C72" w:rsidRPr="005903E1">
        <w:rPr>
          <w:rFonts w:ascii="Arial" w:hAnsi="Arial" w:cs="Arial"/>
          <w:sz w:val="19"/>
          <w:szCs w:val="19"/>
        </w:rPr>
        <w:t>by the</w:t>
      </w:r>
      <w:r w:rsidR="00C80DCB">
        <w:rPr>
          <w:rFonts w:ascii="Arial" w:hAnsi="Arial" w:cs="Arial"/>
          <w:sz w:val="19"/>
          <w:szCs w:val="19"/>
        </w:rPr>
        <w:t xml:space="preserve"> </w:t>
      </w:r>
      <w:r w:rsidR="00545C72" w:rsidRPr="005903E1">
        <w:rPr>
          <w:rFonts w:ascii="Arial" w:hAnsi="Arial" w:cs="Arial"/>
          <w:sz w:val="19"/>
          <w:szCs w:val="19"/>
        </w:rPr>
        <w:t>manager</w:t>
      </w:r>
      <w:r w:rsidR="00564B6D">
        <w:rPr>
          <w:rFonts w:ascii="Arial" w:hAnsi="Arial" w:cs="Arial"/>
          <w:sz w:val="19"/>
          <w:szCs w:val="19"/>
        </w:rPr>
        <w:t xml:space="preserve"> and personnel a</w:t>
      </w:r>
      <w:r w:rsidR="00545C72">
        <w:rPr>
          <w:rFonts w:ascii="Arial" w:hAnsi="Arial" w:cs="Arial"/>
          <w:sz w:val="19"/>
          <w:szCs w:val="19"/>
        </w:rPr>
        <w:t xml:space="preserve">dministrator; </w:t>
      </w:r>
      <w:r w:rsidR="00545C72" w:rsidRPr="00B32685">
        <w:rPr>
          <w:rFonts w:ascii="Arial" w:hAnsi="Arial" w:cs="Arial"/>
          <w:b/>
          <w:sz w:val="19"/>
          <w:szCs w:val="19"/>
        </w:rPr>
        <w:t>and returned with</w:t>
      </w:r>
      <w:r w:rsidR="00545C72" w:rsidRPr="00057E72">
        <w:rPr>
          <w:rFonts w:ascii="Arial" w:hAnsi="Arial" w:cs="Arial"/>
          <w:b/>
          <w:sz w:val="19"/>
          <w:szCs w:val="19"/>
        </w:rPr>
        <w:t xml:space="preserve"> the </w:t>
      </w:r>
      <w:r w:rsidR="00545C72" w:rsidRPr="00B32685">
        <w:rPr>
          <w:rFonts w:ascii="Arial" w:hAnsi="Arial" w:cs="Arial"/>
          <w:b/>
          <w:sz w:val="19"/>
          <w:szCs w:val="19"/>
        </w:rPr>
        <w:t>final timesheet</w:t>
      </w:r>
      <w:r w:rsidR="00545C72" w:rsidRPr="005903E1">
        <w:rPr>
          <w:rFonts w:ascii="Arial" w:hAnsi="Arial" w:cs="Arial"/>
          <w:sz w:val="19"/>
          <w:szCs w:val="19"/>
        </w:rPr>
        <w:t xml:space="preserve"> </w:t>
      </w:r>
      <w:r w:rsidR="00197E2C" w:rsidRPr="005903E1">
        <w:rPr>
          <w:rFonts w:ascii="Arial" w:hAnsi="Arial" w:cs="Arial"/>
          <w:sz w:val="19"/>
          <w:szCs w:val="19"/>
        </w:rPr>
        <w:t xml:space="preserve">to VCU </w:t>
      </w:r>
      <w:r w:rsidR="00197E2C" w:rsidRPr="005903E1">
        <w:rPr>
          <w:rFonts w:ascii="Arial" w:hAnsi="Arial" w:cs="Arial"/>
          <w:sz w:val="19"/>
          <w:szCs w:val="19"/>
        </w:rPr>
        <w:lastRenderedPageBreak/>
        <w:t>Human Resources</w:t>
      </w:r>
      <w:r w:rsidR="00197E2C">
        <w:rPr>
          <w:rFonts w:ascii="Arial" w:hAnsi="Arial" w:cs="Arial"/>
          <w:sz w:val="19"/>
          <w:szCs w:val="19"/>
        </w:rPr>
        <w:t xml:space="preserve"> through </w:t>
      </w:r>
      <w:proofErr w:type="spellStart"/>
      <w:r w:rsidR="00197E2C">
        <w:rPr>
          <w:rFonts w:ascii="Arial" w:hAnsi="Arial" w:cs="Arial"/>
          <w:sz w:val="19"/>
          <w:szCs w:val="19"/>
        </w:rPr>
        <w:t>ImageNow</w:t>
      </w:r>
      <w:proofErr w:type="spellEnd"/>
      <w:r w:rsidR="00197E2C" w:rsidRPr="003907C2">
        <w:rPr>
          <w:rStyle w:val="FootnoteReference"/>
          <w:rFonts w:ascii="Arial" w:hAnsi="Arial" w:cs="Arial"/>
          <w:b/>
          <w:sz w:val="19"/>
          <w:szCs w:val="19"/>
        </w:rPr>
        <w:footnoteReference w:id="1"/>
      </w:r>
      <w:r w:rsidR="001F29D0" w:rsidRPr="003907C2">
        <w:rPr>
          <w:rFonts w:ascii="Arial" w:hAnsi="Arial" w:cs="Arial"/>
          <w:b/>
          <w:sz w:val="19"/>
          <w:szCs w:val="19"/>
        </w:rPr>
        <w:t xml:space="preserve"> </w:t>
      </w:r>
      <w:r w:rsidR="00197E2C" w:rsidRPr="005903E1">
        <w:rPr>
          <w:rFonts w:ascii="Arial" w:hAnsi="Arial" w:cs="Arial"/>
          <w:b/>
          <w:sz w:val="19"/>
          <w:szCs w:val="19"/>
        </w:rPr>
        <w:t>within</w:t>
      </w:r>
      <w:r w:rsidR="00197E2C">
        <w:rPr>
          <w:rFonts w:ascii="Arial" w:hAnsi="Arial" w:cs="Arial"/>
          <w:b/>
          <w:sz w:val="19"/>
          <w:szCs w:val="19"/>
        </w:rPr>
        <w:t xml:space="preserve"> </w:t>
      </w:r>
      <w:r w:rsidR="00197E2C" w:rsidRPr="005903E1">
        <w:rPr>
          <w:rFonts w:ascii="Arial" w:hAnsi="Arial" w:cs="Arial"/>
          <w:b/>
          <w:sz w:val="19"/>
          <w:szCs w:val="19"/>
        </w:rPr>
        <w:t>the pay period</w:t>
      </w:r>
      <w:r w:rsidR="00545C72" w:rsidRPr="005903E1">
        <w:rPr>
          <w:rFonts w:ascii="Arial" w:hAnsi="Arial" w:cs="Arial"/>
          <w:sz w:val="19"/>
          <w:szCs w:val="19"/>
        </w:rPr>
        <w:t xml:space="preserve"> in which t</w:t>
      </w:r>
      <w:r w:rsidR="002D71A1">
        <w:rPr>
          <w:rFonts w:ascii="Arial" w:hAnsi="Arial" w:cs="Arial"/>
          <w:sz w:val="19"/>
          <w:szCs w:val="19"/>
        </w:rPr>
        <w:t>he employee dies while in service</w:t>
      </w:r>
      <w:r w:rsidR="00545C72" w:rsidRPr="005903E1">
        <w:rPr>
          <w:rFonts w:ascii="Arial" w:hAnsi="Arial" w:cs="Arial"/>
          <w:sz w:val="19"/>
          <w:szCs w:val="19"/>
        </w:rPr>
        <w:t xml:space="preserve">.  </w:t>
      </w:r>
      <w:r w:rsidR="00545C72" w:rsidRPr="009E0AA9">
        <w:rPr>
          <w:rFonts w:ascii="Arial" w:hAnsi="Arial" w:cs="Arial"/>
          <w:sz w:val="19"/>
          <w:szCs w:val="19"/>
          <w:highlight w:val="yellow"/>
        </w:rPr>
        <w:t>I</w:t>
      </w:r>
      <w:r w:rsidR="00545C72" w:rsidRPr="005903E1">
        <w:rPr>
          <w:rFonts w:ascii="Arial" w:hAnsi="Arial" w:cs="Arial"/>
          <w:sz w:val="19"/>
          <w:szCs w:val="19"/>
          <w:highlight w:val="yellow"/>
        </w:rPr>
        <w:t xml:space="preserve">f this form is not </w:t>
      </w:r>
      <w:r w:rsidR="00545C72">
        <w:rPr>
          <w:rFonts w:ascii="Arial" w:hAnsi="Arial" w:cs="Arial"/>
          <w:sz w:val="19"/>
          <w:szCs w:val="19"/>
          <w:highlight w:val="yellow"/>
        </w:rPr>
        <w:t xml:space="preserve">completed and </w:t>
      </w:r>
      <w:r w:rsidR="00545C72" w:rsidRPr="005903E1">
        <w:rPr>
          <w:rFonts w:ascii="Arial" w:hAnsi="Arial" w:cs="Arial"/>
          <w:sz w:val="19"/>
          <w:szCs w:val="19"/>
          <w:highlight w:val="yellow"/>
        </w:rPr>
        <w:t xml:space="preserve">returned within the specified timeframe, the department will be charged </w:t>
      </w:r>
      <w:r w:rsidR="00545C72" w:rsidRPr="00050C39">
        <w:rPr>
          <w:rFonts w:ascii="Arial" w:hAnsi="Arial" w:cs="Arial"/>
          <w:b/>
          <w:color w:val="FF0000"/>
          <w:sz w:val="19"/>
          <w:szCs w:val="19"/>
          <w:highlight w:val="yellow"/>
        </w:rPr>
        <w:t>$200</w:t>
      </w:r>
      <w:r w:rsidR="00545C72" w:rsidRPr="005903E1">
        <w:rPr>
          <w:rFonts w:ascii="Arial" w:hAnsi="Arial" w:cs="Arial"/>
          <w:sz w:val="19"/>
          <w:szCs w:val="19"/>
          <w:highlight w:val="yellow"/>
        </w:rPr>
        <w:t>.</w:t>
      </w:r>
      <w:r w:rsidR="00654883" w:rsidRPr="005903E1">
        <w:rPr>
          <w:rFonts w:ascii="Arial" w:hAnsi="Arial" w:cs="Arial"/>
          <w:sz w:val="19"/>
          <w:szCs w:val="19"/>
        </w:rPr>
        <w:t xml:space="preserve"> </w:t>
      </w:r>
    </w:p>
    <w:p w:rsidR="00197E2C" w:rsidRPr="005B21B0" w:rsidRDefault="00197E2C" w:rsidP="00E60EF0">
      <w:pPr>
        <w:pStyle w:val="BodyText"/>
        <w:ind w:right="-180"/>
        <w:rPr>
          <w:rFonts w:ascii="Arial" w:hAnsi="Arial" w:cs="Arial"/>
          <w:color w:val="000000"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714"/>
        <w:gridCol w:w="624"/>
        <w:gridCol w:w="356"/>
        <w:gridCol w:w="2492"/>
        <w:gridCol w:w="357"/>
        <w:gridCol w:w="357"/>
        <w:gridCol w:w="179"/>
        <w:gridCol w:w="357"/>
        <w:gridCol w:w="2581"/>
        <w:gridCol w:w="178"/>
        <w:gridCol w:w="178"/>
        <w:gridCol w:w="269"/>
        <w:gridCol w:w="89"/>
        <w:gridCol w:w="1249"/>
      </w:tblGrid>
      <w:tr w:rsidR="00F71502" w:rsidRPr="0070471D" w:rsidTr="00551B1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C6617A" w:rsidP="0070471D">
            <w:pPr>
              <w:ind w:left="-108" w:right="-108"/>
              <w:rPr>
                <w:rFonts w:ascii="Arial" w:hAnsi="Arial"/>
                <w:b/>
                <w:sz w:val="16"/>
                <w:szCs w:val="16"/>
              </w:rPr>
            </w:pPr>
            <w:r w:rsidRPr="0070471D">
              <w:rPr>
                <w:rFonts w:ascii="Arial" w:hAnsi="Arial"/>
                <w:b/>
                <w:sz w:val="16"/>
                <w:szCs w:val="16"/>
              </w:rPr>
              <w:t>Manager</w:t>
            </w:r>
            <w:r w:rsidR="00EA4E6C" w:rsidRPr="0070471D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BF55C1" w:rsidRPr="00521345" w:rsidTr="00551B15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ind w:right="-108"/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E954C0">
            <w:pPr>
              <w:ind w:left="-1368" w:right="-18"/>
              <w:jc w:val="center"/>
              <w:rPr>
                <w:rFonts w:ascii="Arial" w:hAnsi="Arial"/>
                <w:sz w:val="12"/>
                <w:szCs w:val="12"/>
              </w:rPr>
            </w:pPr>
            <w:r w:rsidRPr="00521345">
              <w:rPr>
                <w:rFonts w:ascii="Arial" w:hAnsi="Arial"/>
                <w:sz w:val="12"/>
                <w:szCs w:val="12"/>
              </w:rPr>
              <w:t>(Print</w:t>
            </w:r>
            <w:r w:rsidR="00CE77F2" w:rsidRPr="00521345">
              <w:rPr>
                <w:rFonts w:ascii="Arial" w:hAnsi="Arial"/>
                <w:sz w:val="12"/>
                <w:szCs w:val="12"/>
              </w:rPr>
              <w:t xml:space="preserve"> Name</w:t>
            </w:r>
            <w:r w:rsidRPr="00521345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ind w:left="-108"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21345">
              <w:rPr>
                <w:rFonts w:ascii="Arial" w:hAnsi="Arial"/>
                <w:sz w:val="12"/>
                <w:szCs w:val="12"/>
              </w:rPr>
              <w:t>(Sign)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ind w:left="-108"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21345">
              <w:rPr>
                <w:rFonts w:ascii="Arial" w:hAnsi="Arial"/>
                <w:sz w:val="12"/>
                <w:szCs w:val="12"/>
              </w:rPr>
              <w:t>(Date)</w:t>
            </w:r>
          </w:p>
        </w:tc>
      </w:tr>
      <w:tr w:rsidR="00BF55C1" w:rsidRPr="0070471D" w:rsidTr="00551B15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C6617A" w:rsidP="0070471D">
            <w:pPr>
              <w:ind w:left="-108" w:right="-108"/>
              <w:rPr>
                <w:rFonts w:ascii="Arial" w:hAnsi="Arial"/>
                <w:b/>
                <w:sz w:val="16"/>
                <w:szCs w:val="16"/>
              </w:rPr>
            </w:pPr>
            <w:r w:rsidRPr="0070471D">
              <w:rPr>
                <w:rFonts w:ascii="Arial" w:hAnsi="Arial"/>
                <w:b/>
                <w:sz w:val="16"/>
                <w:szCs w:val="16"/>
              </w:rPr>
              <w:t>Personnel Administrator</w:t>
            </w:r>
            <w:r w:rsidR="00EA4E6C" w:rsidRPr="0070471D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BF55C1" w:rsidRPr="00521345" w:rsidTr="00551B15"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ind w:right="-108"/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E954C0">
            <w:pPr>
              <w:rPr>
                <w:rFonts w:ascii="Arial" w:hAnsi="Arial"/>
                <w:sz w:val="12"/>
                <w:szCs w:val="12"/>
              </w:rPr>
            </w:pPr>
            <w:r w:rsidRPr="00521345">
              <w:rPr>
                <w:rFonts w:ascii="Arial" w:hAnsi="Arial"/>
                <w:sz w:val="12"/>
                <w:szCs w:val="12"/>
              </w:rPr>
              <w:t>(Print</w:t>
            </w:r>
            <w:r w:rsidR="00CE77F2" w:rsidRPr="00521345">
              <w:rPr>
                <w:rFonts w:ascii="Arial" w:hAnsi="Arial"/>
                <w:sz w:val="12"/>
                <w:szCs w:val="12"/>
              </w:rPr>
              <w:t xml:space="preserve"> Name</w:t>
            </w:r>
            <w:r w:rsidRPr="00521345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ind w:left="-108"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21345">
              <w:rPr>
                <w:rFonts w:ascii="Arial" w:hAnsi="Arial"/>
                <w:sz w:val="12"/>
                <w:szCs w:val="12"/>
              </w:rPr>
              <w:t>(Sign)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5C1" w:rsidRPr="00521345" w:rsidRDefault="00BF55C1" w:rsidP="0070471D">
            <w:pPr>
              <w:ind w:left="-108"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21345">
              <w:rPr>
                <w:rFonts w:ascii="Arial" w:hAnsi="Arial"/>
                <w:sz w:val="12"/>
                <w:szCs w:val="12"/>
              </w:rPr>
              <w:t>(Date)</w:t>
            </w:r>
          </w:p>
        </w:tc>
      </w:tr>
    </w:tbl>
    <w:p w:rsidR="005903E1" w:rsidRDefault="005903E1" w:rsidP="005B21B0">
      <w:pPr>
        <w:ind w:right="360"/>
        <w:rPr>
          <w:rFonts w:ascii="Arial" w:hAnsi="Arial"/>
          <w:sz w:val="2"/>
          <w:szCs w:val="2"/>
        </w:rPr>
      </w:pPr>
    </w:p>
    <w:p w:rsidR="008D24BA" w:rsidRPr="00C80DCB" w:rsidRDefault="008D24BA" w:rsidP="005B21B0">
      <w:pPr>
        <w:ind w:right="360"/>
        <w:rPr>
          <w:rFonts w:ascii="Arial" w:hAnsi="Arial"/>
          <w:sz w:val="2"/>
          <w:szCs w:val="2"/>
        </w:rPr>
      </w:pPr>
    </w:p>
    <w:sectPr w:rsidR="008D24BA" w:rsidRPr="00C80DCB" w:rsidSect="00B04BC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450" w:right="720" w:bottom="990" w:left="630" w:header="72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28" w:rsidRDefault="00015E28">
      <w:r>
        <w:separator/>
      </w:r>
    </w:p>
  </w:endnote>
  <w:endnote w:type="continuationSeparator" w:id="0">
    <w:p w:rsidR="00015E28" w:rsidRDefault="0001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93" w:rsidRDefault="00521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993" w:rsidRDefault="00521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93" w:rsidRPr="00197E2C" w:rsidRDefault="0052199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197E2C">
      <w:rPr>
        <w:rStyle w:val="PageNumber"/>
        <w:rFonts w:ascii="Arial" w:hAnsi="Arial" w:cs="Arial"/>
        <w:sz w:val="16"/>
        <w:szCs w:val="16"/>
      </w:rPr>
      <w:fldChar w:fldCharType="begin"/>
    </w:r>
    <w:r w:rsidRPr="00197E2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197E2C">
      <w:rPr>
        <w:rStyle w:val="PageNumber"/>
        <w:rFonts w:ascii="Arial" w:hAnsi="Arial" w:cs="Arial"/>
        <w:sz w:val="16"/>
        <w:szCs w:val="16"/>
      </w:rPr>
      <w:fldChar w:fldCharType="separate"/>
    </w:r>
    <w:r w:rsidR="00F62C3B">
      <w:rPr>
        <w:rStyle w:val="PageNumber"/>
        <w:rFonts w:ascii="Arial" w:hAnsi="Arial" w:cs="Arial"/>
        <w:noProof/>
        <w:sz w:val="16"/>
        <w:szCs w:val="16"/>
      </w:rPr>
      <w:t>2</w:t>
    </w:r>
    <w:r w:rsidRPr="00197E2C">
      <w:rPr>
        <w:rStyle w:val="PageNumber"/>
        <w:rFonts w:ascii="Arial" w:hAnsi="Arial" w:cs="Arial"/>
        <w:sz w:val="16"/>
        <w:szCs w:val="16"/>
      </w:rPr>
      <w:fldChar w:fldCharType="end"/>
    </w:r>
  </w:p>
  <w:p w:rsidR="00F76EE7" w:rsidRPr="006C6683" w:rsidRDefault="00521993" w:rsidP="00197E2C">
    <w:pPr>
      <w:pStyle w:val="Footer"/>
      <w:tabs>
        <w:tab w:val="clear" w:pos="8640"/>
        <w:tab w:val="right" w:pos="10800"/>
      </w:tabs>
      <w:ind w:right="90"/>
      <w:rPr>
        <w:rFonts w:ascii="Arial" w:hAnsi="Arial"/>
        <w:sz w:val="15"/>
        <w:szCs w:val="15"/>
      </w:rPr>
    </w:pPr>
    <w:r w:rsidRPr="006C6683">
      <w:rPr>
        <w:rFonts w:ascii="Arial" w:hAnsi="Arial"/>
        <w:sz w:val="15"/>
        <w:szCs w:val="15"/>
      </w:rPr>
      <w:t>VCU Human Resources</w:t>
    </w:r>
    <w:r w:rsidR="00F76EE7" w:rsidRPr="006C6683">
      <w:rPr>
        <w:rFonts w:ascii="Arial" w:hAnsi="Arial"/>
        <w:sz w:val="15"/>
        <w:szCs w:val="15"/>
      </w:rPr>
      <w:tab/>
    </w:r>
    <w:r w:rsidRPr="006C6683">
      <w:rPr>
        <w:rFonts w:ascii="Arial" w:hAnsi="Arial"/>
        <w:sz w:val="15"/>
        <w:szCs w:val="15"/>
      </w:rPr>
      <w:tab/>
    </w:r>
    <w:r w:rsidR="008D24BA" w:rsidRPr="006C6683">
      <w:rPr>
        <w:rFonts w:ascii="Arial" w:hAnsi="Arial"/>
        <w:sz w:val="15"/>
        <w:szCs w:val="15"/>
      </w:rPr>
      <w:t>Revised:  August 2015</w:t>
    </w:r>
  </w:p>
  <w:p w:rsidR="00521993" w:rsidRPr="006C6683" w:rsidRDefault="00F76EE7" w:rsidP="00197E2C">
    <w:pPr>
      <w:pStyle w:val="Footer"/>
      <w:tabs>
        <w:tab w:val="clear" w:pos="8640"/>
        <w:tab w:val="right" w:pos="10800"/>
      </w:tabs>
      <w:ind w:right="90"/>
      <w:rPr>
        <w:rFonts w:ascii="Arial" w:hAnsi="Arial"/>
        <w:sz w:val="15"/>
        <w:szCs w:val="15"/>
      </w:rPr>
    </w:pPr>
    <w:r w:rsidRPr="006C6683">
      <w:rPr>
        <w:rFonts w:ascii="Arial" w:hAnsi="Arial"/>
        <w:sz w:val="15"/>
        <w:szCs w:val="15"/>
      </w:rPr>
      <w:t xml:space="preserve">Guidelines </w:t>
    </w:r>
    <w:r w:rsidR="008D24BA" w:rsidRPr="006C6683">
      <w:rPr>
        <w:rFonts w:ascii="Arial" w:hAnsi="Arial"/>
        <w:sz w:val="15"/>
        <w:szCs w:val="15"/>
      </w:rPr>
      <w:t>for Separating Due to Death in Service</w:t>
    </w:r>
    <w:r w:rsidRPr="006C6683">
      <w:rPr>
        <w:rFonts w:ascii="Arial" w:hAnsi="Arial"/>
        <w:sz w:val="15"/>
        <w:szCs w:val="15"/>
      </w:rPr>
      <w:tab/>
    </w:r>
    <w:r w:rsidRPr="006C6683">
      <w:rPr>
        <w:rFonts w:ascii="Arial" w:hAnsi="Arial"/>
        <w:sz w:val="15"/>
        <w:szCs w:val="15"/>
      </w:rPr>
      <w:tab/>
    </w:r>
    <w:r w:rsidR="00521993" w:rsidRPr="006C6683">
      <w:rPr>
        <w:rFonts w:ascii="Arial" w:hAnsi="Arial"/>
        <w:sz w:val="15"/>
        <w:szCs w:val="15"/>
      </w:rPr>
      <w:t>Last Revised</w:t>
    </w:r>
    <w:r w:rsidR="008D24BA" w:rsidRPr="006C6683">
      <w:rPr>
        <w:rFonts w:ascii="Arial" w:hAnsi="Arial"/>
        <w:sz w:val="15"/>
        <w:szCs w:val="15"/>
      </w:rPr>
      <w:t>:  August</w:t>
    </w:r>
    <w:r w:rsidR="004B223C" w:rsidRPr="006C6683">
      <w:rPr>
        <w:rFonts w:ascii="Arial" w:hAnsi="Arial"/>
        <w:sz w:val="15"/>
        <w:szCs w:val="15"/>
      </w:rPr>
      <w:t xml:space="preserve"> 2013</w:t>
    </w:r>
  </w:p>
  <w:p w:rsidR="006C6683" w:rsidRPr="006C6683" w:rsidRDefault="006C6683" w:rsidP="006C6683">
    <w:pPr>
      <w:pStyle w:val="Footer"/>
      <w:tabs>
        <w:tab w:val="clear" w:pos="8640"/>
        <w:tab w:val="right" w:pos="10800"/>
      </w:tabs>
      <w:ind w:right="90"/>
      <w:jc w:val="right"/>
      <w:rPr>
        <w:rFonts w:ascii="Arial" w:hAnsi="Arial"/>
        <w:sz w:val="15"/>
        <w:szCs w:val="15"/>
      </w:rPr>
    </w:pPr>
    <w:r w:rsidRPr="006C6683">
      <w:rPr>
        <w:rFonts w:ascii="Arial" w:hAnsi="Arial"/>
        <w:sz w:val="15"/>
        <w:szCs w:val="15"/>
      </w:rPr>
      <w:t>Created:     June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93" w:rsidRPr="006C6683" w:rsidRDefault="00521993" w:rsidP="008D24BA">
    <w:pPr>
      <w:pStyle w:val="Footer"/>
      <w:tabs>
        <w:tab w:val="clear" w:pos="8640"/>
        <w:tab w:val="right" w:pos="10800"/>
      </w:tabs>
      <w:ind w:right="90"/>
      <w:rPr>
        <w:rFonts w:ascii="Arial" w:hAnsi="Arial"/>
        <w:sz w:val="15"/>
        <w:szCs w:val="15"/>
      </w:rPr>
    </w:pPr>
    <w:r w:rsidRPr="00775D9D">
      <w:rPr>
        <w:rFonts w:ascii="Arial" w:hAnsi="Arial"/>
        <w:sz w:val="18"/>
        <w:szCs w:val="18"/>
      </w:rPr>
      <w:tab/>
    </w:r>
    <w:r w:rsidRPr="00775D9D">
      <w:rPr>
        <w:rFonts w:ascii="Arial" w:hAnsi="Arial"/>
        <w:sz w:val="18"/>
        <w:szCs w:val="18"/>
      </w:rPr>
      <w:tab/>
    </w:r>
    <w:r w:rsidR="00FB39CB" w:rsidRPr="006C6683">
      <w:rPr>
        <w:rFonts w:ascii="Arial" w:hAnsi="Arial"/>
        <w:sz w:val="15"/>
        <w:szCs w:val="15"/>
      </w:rPr>
      <w:t xml:space="preserve">Revised:  </w:t>
    </w:r>
    <w:r w:rsidR="00D30F6B">
      <w:rPr>
        <w:rFonts w:ascii="Arial" w:hAnsi="Arial"/>
        <w:sz w:val="15"/>
        <w:szCs w:val="15"/>
      </w:rPr>
      <w:t xml:space="preserve">September </w:t>
    </w:r>
    <w:r w:rsidRPr="006C6683">
      <w:rPr>
        <w:rFonts w:ascii="Arial" w:hAnsi="Arial"/>
        <w:sz w:val="15"/>
        <w:szCs w:val="15"/>
      </w:rPr>
      <w:t>201</w:t>
    </w:r>
    <w:r w:rsidR="0098275D" w:rsidRPr="006C6683">
      <w:rPr>
        <w:rFonts w:ascii="Arial" w:hAnsi="Arial"/>
        <w:sz w:val="15"/>
        <w:szCs w:val="15"/>
      </w:rPr>
      <w:t>5</w:t>
    </w:r>
  </w:p>
  <w:p w:rsidR="00521993" w:rsidRDefault="00521993" w:rsidP="008D24BA">
    <w:pPr>
      <w:pStyle w:val="Footer"/>
      <w:tabs>
        <w:tab w:val="clear" w:pos="8640"/>
        <w:tab w:val="right" w:pos="10800"/>
      </w:tabs>
      <w:ind w:right="90"/>
      <w:rPr>
        <w:rFonts w:ascii="Arial" w:hAnsi="Arial"/>
        <w:sz w:val="15"/>
        <w:szCs w:val="15"/>
      </w:rPr>
    </w:pPr>
    <w:r w:rsidRPr="006C6683">
      <w:rPr>
        <w:rFonts w:ascii="Arial" w:hAnsi="Arial"/>
        <w:sz w:val="15"/>
        <w:szCs w:val="15"/>
      </w:rPr>
      <w:tab/>
    </w:r>
    <w:r w:rsidRPr="006C6683">
      <w:rPr>
        <w:rFonts w:ascii="Arial" w:hAnsi="Arial"/>
        <w:sz w:val="15"/>
        <w:szCs w:val="15"/>
      </w:rPr>
      <w:tab/>
      <w:t xml:space="preserve">Last Revised:  </w:t>
    </w:r>
    <w:r w:rsidR="00DA3CAC">
      <w:rPr>
        <w:rFonts w:ascii="Arial" w:hAnsi="Arial"/>
        <w:sz w:val="15"/>
        <w:szCs w:val="15"/>
      </w:rPr>
      <w:t>July 22, 2021</w:t>
    </w:r>
  </w:p>
  <w:p w:rsidR="006C6683" w:rsidRPr="006C6683" w:rsidRDefault="006C6683" w:rsidP="006C6683">
    <w:pPr>
      <w:pStyle w:val="Footer"/>
      <w:tabs>
        <w:tab w:val="clear" w:pos="8640"/>
        <w:tab w:val="right" w:pos="10800"/>
      </w:tabs>
      <w:ind w:right="90"/>
      <w:jc w:val="right"/>
      <w:rPr>
        <w:rFonts w:ascii="Arial" w:hAnsi="Arial"/>
        <w:sz w:val="15"/>
        <w:szCs w:val="15"/>
      </w:rPr>
    </w:pPr>
    <w:r>
      <w:rPr>
        <w:rFonts w:ascii="Arial" w:hAnsi="Arial"/>
        <w:sz w:val="15"/>
        <w:szCs w:val="15"/>
      </w:rPr>
      <w:t>Created:     June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28" w:rsidRDefault="00015E28">
      <w:r>
        <w:separator/>
      </w:r>
    </w:p>
  </w:footnote>
  <w:footnote w:type="continuationSeparator" w:id="0">
    <w:p w:rsidR="00015E28" w:rsidRDefault="00015E28">
      <w:r>
        <w:continuationSeparator/>
      </w:r>
    </w:p>
  </w:footnote>
  <w:footnote w:id="1">
    <w:p w:rsidR="006C6683" w:rsidRPr="006C6683" w:rsidRDefault="002D71A1" w:rsidP="008D24BA">
      <w:pPr>
        <w:pStyle w:val="FootnoteText"/>
        <w:ind w:right="-450"/>
        <w:rPr>
          <w:rFonts w:ascii="Arial" w:hAnsi="Arial" w:cs="Arial"/>
          <w:color w:val="0000FF"/>
          <w:sz w:val="14"/>
          <w:shd w:val="clear" w:color="auto" w:fill="FFFFFF"/>
        </w:rPr>
      </w:pPr>
      <w:r w:rsidRPr="003907C2">
        <w:rPr>
          <w:rStyle w:val="FootnoteReference"/>
          <w:b/>
          <w:sz w:val="16"/>
          <w:szCs w:val="16"/>
        </w:rPr>
        <w:t>1</w:t>
      </w:r>
      <w:r w:rsidR="00197E2C" w:rsidRPr="005D25C7">
        <w:rPr>
          <w:sz w:val="16"/>
          <w:szCs w:val="16"/>
        </w:rPr>
        <w:t xml:space="preserve"> </w:t>
      </w:r>
      <w:proofErr w:type="spellStart"/>
      <w:r w:rsidR="006852B6">
        <w:rPr>
          <w:rFonts w:ascii="Arial" w:hAnsi="Arial" w:cs="Arial"/>
          <w:color w:val="222222"/>
          <w:sz w:val="14"/>
          <w:shd w:val="clear" w:color="auto" w:fill="FFFFFF"/>
        </w:rPr>
        <w:t>ImageNow</w:t>
      </w:r>
      <w:proofErr w:type="spellEnd"/>
      <w:r w:rsidR="006852B6">
        <w:rPr>
          <w:rFonts w:ascii="Arial" w:hAnsi="Arial" w:cs="Arial"/>
          <w:color w:val="222222"/>
          <w:sz w:val="14"/>
          <w:shd w:val="clear" w:color="auto" w:fill="FFFFFF"/>
        </w:rPr>
        <w:t xml:space="preserve"> instructions: see instructions for email or fax at hr.vcu.edu under guides for managers</w:t>
      </w:r>
      <w:r w:rsidR="008D24BA">
        <w:rPr>
          <w:rFonts w:ascii="Arial" w:hAnsi="Arial" w:cs="Arial"/>
          <w:color w:val="0000FF"/>
          <w:sz w:val="1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AC" w:rsidRDefault="00DA3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AC" w:rsidRDefault="00DA3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AC" w:rsidRDefault="00DA3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CE27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496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0069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8A3C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08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27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160D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022E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A2C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C5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CDF746D"/>
    <w:multiLevelType w:val="hybridMultilevel"/>
    <w:tmpl w:val="B19C4E98"/>
    <w:lvl w:ilvl="0" w:tplc="1248D9BC">
      <w:start w:val="1"/>
      <w:numFmt w:val="bullet"/>
      <w:lvlText w:val="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6194B"/>
    <w:multiLevelType w:val="hybridMultilevel"/>
    <w:tmpl w:val="1D10359E"/>
    <w:lvl w:ilvl="0" w:tplc="457C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37E1B"/>
    <w:multiLevelType w:val="hybridMultilevel"/>
    <w:tmpl w:val="B9E4D23A"/>
    <w:lvl w:ilvl="0" w:tplc="7314496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CC6913"/>
    <w:multiLevelType w:val="hybridMultilevel"/>
    <w:tmpl w:val="99BA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4488"/>
    <w:multiLevelType w:val="hybridMultilevel"/>
    <w:tmpl w:val="A9747C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9E9084B"/>
    <w:multiLevelType w:val="hybridMultilevel"/>
    <w:tmpl w:val="C65065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AAA7264"/>
    <w:multiLevelType w:val="hybridMultilevel"/>
    <w:tmpl w:val="72F0D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D08D0"/>
    <w:multiLevelType w:val="hybridMultilevel"/>
    <w:tmpl w:val="B9E4D23A"/>
    <w:lvl w:ilvl="0" w:tplc="00B694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33114FF6"/>
    <w:multiLevelType w:val="hybridMultilevel"/>
    <w:tmpl w:val="96A22988"/>
    <w:lvl w:ilvl="0" w:tplc="9F26ECA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B75D62"/>
    <w:multiLevelType w:val="hybridMultilevel"/>
    <w:tmpl w:val="942A8238"/>
    <w:lvl w:ilvl="0" w:tplc="1248D9BC">
      <w:start w:val="1"/>
      <w:numFmt w:val="bullet"/>
      <w:lvlText w:val="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16E3"/>
    <w:multiLevelType w:val="hybridMultilevel"/>
    <w:tmpl w:val="4970B23C"/>
    <w:lvl w:ilvl="0" w:tplc="60E00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69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E5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0E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44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BEE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2B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89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CAB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D3D"/>
    <w:multiLevelType w:val="hybridMultilevel"/>
    <w:tmpl w:val="A83466D0"/>
    <w:lvl w:ilvl="0" w:tplc="7314496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25E0F"/>
    <w:multiLevelType w:val="multilevel"/>
    <w:tmpl w:val="96A2298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0C359A"/>
    <w:multiLevelType w:val="hybridMultilevel"/>
    <w:tmpl w:val="B9E4D23A"/>
    <w:lvl w:ilvl="0" w:tplc="40521E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531E5DC0"/>
    <w:multiLevelType w:val="hybridMultilevel"/>
    <w:tmpl w:val="AD22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EE206C"/>
    <w:multiLevelType w:val="multilevel"/>
    <w:tmpl w:val="942A8238"/>
    <w:lvl w:ilvl="0">
      <w:start w:val="1"/>
      <w:numFmt w:val="bullet"/>
      <w:lvlText w:val="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10BA"/>
    <w:multiLevelType w:val="hybridMultilevel"/>
    <w:tmpl w:val="B9E4D23A"/>
    <w:lvl w:ilvl="0" w:tplc="7536293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62105567"/>
    <w:multiLevelType w:val="hybridMultilevel"/>
    <w:tmpl w:val="40264522"/>
    <w:lvl w:ilvl="0" w:tplc="7F3C8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042DD"/>
    <w:multiLevelType w:val="hybridMultilevel"/>
    <w:tmpl w:val="A7F60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925B7"/>
    <w:multiLevelType w:val="hybridMultilevel"/>
    <w:tmpl w:val="A5E6EBFE"/>
    <w:lvl w:ilvl="0" w:tplc="6494FD5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24"/>
  </w:num>
  <w:num w:numId="15">
    <w:abstractNumId w:val="18"/>
  </w:num>
  <w:num w:numId="16">
    <w:abstractNumId w:val="13"/>
  </w:num>
  <w:num w:numId="17">
    <w:abstractNumId w:val="22"/>
  </w:num>
  <w:num w:numId="18">
    <w:abstractNumId w:val="17"/>
  </w:num>
  <w:num w:numId="19">
    <w:abstractNumId w:val="29"/>
  </w:num>
  <w:num w:numId="20">
    <w:abstractNumId w:val="14"/>
  </w:num>
  <w:num w:numId="21">
    <w:abstractNumId w:val="15"/>
  </w:num>
  <w:num w:numId="22">
    <w:abstractNumId w:val="30"/>
  </w:num>
  <w:num w:numId="23">
    <w:abstractNumId w:val="11"/>
  </w:num>
  <w:num w:numId="24">
    <w:abstractNumId w:val="20"/>
  </w:num>
  <w:num w:numId="25">
    <w:abstractNumId w:val="26"/>
  </w:num>
  <w:num w:numId="26">
    <w:abstractNumId w:val="12"/>
  </w:num>
  <w:num w:numId="27">
    <w:abstractNumId w:val="19"/>
  </w:num>
  <w:num w:numId="28">
    <w:abstractNumId w:val="23"/>
  </w:num>
  <w:num w:numId="29">
    <w:abstractNumId w:val="25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Check1" w:val="Empty"/>
    <w:docVar w:name="Check2" w:val="Empty"/>
    <w:docVar w:name="Check3" w:val="Empty"/>
    <w:docVar w:name="Check4" w:val="Empty"/>
    <w:docVar w:name="Check5" w:val="Empty"/>
    <w:docVar w:name="Check6" w:val="Empty"/>
    <w:docVar w:name="Check7" w:val="Empty"/>
    <w:docVar w:name="Check8" w:val="Empty"/>
  </w:docVars>
  <w:rsids>
    <w:rsidRoot w:val="007A7D12"/>
    <w:rsid w:val="00003466"/>
    <w:rsid w:val="000035B4"/>
    <w:rsid w:val="00004E88"/>
    <w:rsid w:val="00006E21"/>
    <w:rsid w:val="00014A4A"/>
    <w:rsid w:val="000156A2"/>
    <w:rsid w:val="00015B60"/>
    <w:rsid w:val="00015E28"/>
    <w:rsid w:val="00021542"/>
    <w:rsid w:val="0002278D"/>
    <w:rsid w:val="000507A0"/>
    <w:rsid w:val="00050C39"/>
    <w:rsid w:val="00057E72"/>
    <w:rsid w:val="00062C1F"/>
    <w:rsid w:val="000647A1"/>
    <w:rsid w:val="0006517F"/>
    <w:rsid w:val="00072683"/>
    <w:rsid w:val="0007674D"/>
    <w:rsid w:val="000816D1"/>
    <w:rsid w:val="00083D0B"/>
    <w:rsid w:val="000C2D80"/>
    <w:rsid w:val="000C7700"/>
    <w:rsid w:val="000D46A4"/>
    <w:rsid w:val="000D63E5"/>
    <w:rsid w:val="000F06FC"/>
    <w:rsid w:val="000F46CF"/>
    <w:rsid w:val="00127FDE"/>
    <w:rsid w:val="00136AA2"/>
    <w:rsid w:val="001420E4"/>
    <w:rsid w:val="00147C50"/>
    <w:rsid w:val="001546F4"/>
    <w:rsid w:val="00163E7C"/>
    <w:rsid w:val="001661E5"/>
    <w:rsid w:val="0017745C"/>
    <w:rsid w:val="00182669"/>
    <w:rsid w:val="00197E2C"/>
    <w:rsid w:val="001A2028"/>
    <w:rsid w:val="001A4BB5"/>
    <w:rsid w:val="001B45A2"/>
    <w:rsid w:val="001C1830"/>
    <w:rsid w:val="001C2C5B"/>
    <w:rsid w:val="001C79B9"/>
    <w:rsid w:val="001D22CD"/>
    <w:rsid w:val="001D361D"/>
    <w:rsid w:val="001E0FB7"/>
    <w:rsid w:val="001E36A4"/>
    <w:rsid w:val="001E40A6"/>
    <w:rsid w:val="001F063D"/>
    <w:rsid w:val="001F1D77"/>
    <w:rsid w:val="001F29D0"/>
    <w:rsid w:val="001F5120"/>
    <w:rsid w:val="0020354E"/>
    <w:rsid w:val="00206BED"/>
    <w:rsid w:val="00214084"/>
    <w:rsid w:val="00236CF3"/>
    <w:rsid w:val="00240876"/>
    <w:rsid w:val="00244C95"/>
    <w:rsid w:val="002531BD"/>
    <w:rsid w:val="00256112"/>
    <w:rsid w:val="0025643A"/>
    <w:rsid w:val="002726BF"/>
    <w:rsid w:val="00280282"/>
    <w:rsid w:val="00296D80"/>
    <w:rsid w:val="002A6467"/>
    <w:rsid w:val="002B62F7"/>
    <w:rsid w:val="002C036A"/>
    <w:rsid w:val="002D2D2C"/>
    <w:rsid w:val="002D7162"/>
    <w:rsid w:val="002D71A1"/>
    <w:rsid w:val="002E19EE"/>
    <w:rsid w:val="002F4CB1"/>
    <w:rsid w:val="003148EA"/>
    <w:rsid w:val="003251EA"/>
    <w:rsid w:val="003451E4"/>
    <w:rsid w:val="00351547"/>
    <w:rsid w:val="00356DFB"/>
    <w:rsid w:val="00363886"/>
    <w:rsid w:val="0036665D"/>
    <w:rsid w:val="00373BD4"/>
    <w:rsid w:val="003742EA"/>
    <w:rsid w:val="003907C2"/>
    <w:rsid w:val="0039185D"/>
    <w:rsid w:val="003C0A50"/>
    <w:rsid w:val="003D7227"/>
    <w:rsid w:val="003D75F3"/>
    <w:rsid w:val="003E1966"/>
    <w:rsid w:val="003E1CD3"/>
    <w:rsid w:val="003F0845"/>
    <w:rsid w:val="003F29B3"/>
    <w:rsid w:val="003F35FA"/>
    <w:rsid w:val="004207C2"/>
    <w:rsid w:val="00422557"/>
    <w:rsid w:val="00422D7C"/>
    <w:rsid w:val="00430700"/>
    <w:rsid w:val="00443ECD"/>
    <w:rsid w:val="0044563D"/>
    <w:rsid w:val="00450CE5"/>
    <w:rsid w:val="00451A51"/>
    <w:rsid w:val="00452F7F"/>
    <w:rsid w:val="00454D32"/>
    <w:rsid w:val="0046002A"/>
    <w:rsid w:val="00461FCD"/>
    <w:rsid w:val="00472FE2"/>
    <w:rsid w:val="0047668D"/>
    <w:rsid w:val="00490C6C"/>
    <w:rsid w:val="0049464E"/>
    <w:rsid w:val="00494B81"/>
    <w:rsid w:val="00497CAE"/>
    <w:rsid w:val="004A40E5"/>
    <w:rsid w:val="004A5FDB"/>
    <w:rsid w:val="004B0829"/>
    <w:rsid w:val="004B223C"/>
    <w:rsid w:val="004B4896"/>
    <w:rsid w:val="004C172B"/>
    <w:rsid w:val="004C1EFF"/>
    <w:rsid w:val="004C34EB"/>
    <w:rsid w:val="004C623A"/>
    <w:rsid w:val="004C68DA"/>
    <w:rsid w:val="004D2F00"/>
    <w:rsid w:val="004D5881"/>
    <w:rsid w:val="004E04F4"/>
    <w:rsid w:val="004E1F1E"/>
    <w:rsid w:val="004F469D"/>
    <w:rsid w:val="004F4E7F"/>
    <w:rsid w:val="00500453"/>
    <w:rsid w:val="00503316"/>
    <w:rsid w:val="005146B6"/>
    <w:rsid w:val="00514E76"/>
    <w:rsid w:val="00520F75"/>
    <w:rsid w:val="00521345"/>
    <w:rsid w:val="00521993"/>
    <w:rsid w:val="00527F97"/>
    <w:rsid w:val="005352B0"/>
    <w:rsid w:val="00545C72"/>
    <w:rsid w:val="00551B15"/>
    <w:rsid w:val="00552F6A"/>
    <w:rsid w:val="005553BE"/>
    <w:rsid w:val="00556E11"/>
    <w:rsid w:val="00561152"/>
    <w:rsid w:val="00561898"/>
    <w:rsid w:val="00564B6D"/>
    <w:rsid w:val="00577325"/>
    <w:rsid w:val="0058269F"/>
    <w:rsid w:val="00583946"/>
    <w:rsid w:val="005903E1"/>
    <w:rsid w:val="00597870"/>
    <w:rsid w:val="005A508B"/>
    <w:rsid w:val="005B153B"/>
    <w:rsid w:val="005B21B0"/>
    <w:rsid w:val="005B676C"/>
    <w:rsid w:val="005C63B1"/>
    <w:rsid w:val="005D6F40"/>
    <w:rsid w:val="005D7AFF"/>
    <w:rsid w:val="005E2C43"/>
    <w:rsid w:val="005E40B5"/>
    <w:rsid w:val="005E7E47"/>
    <w:rsid w:val="005F29F4"/>
    <w:rsid w:val="005F6C3E"/>
    <w:rsid w:val="006004FC"/>
    <w:rsid w:val="00630345"/>
    <w:rsid w:val="00635DEC"/>
    <w:rsid w:val="00637FEA"/>
    <w:rsid w:val="006524AC"/>
    <w:rsid w:val="00654883"/>
    <w:rsid w:val="006560F2"/>
    <w:rsid w:val="00666D50"/>
    <w:rsid w:val="00675ACA"/>
    <w:rsid w:val="00675D84"/>
    <w:rsid w:val="00677985"/>
    <w:rsid w:val="00680775"/>
    <w:rsid w:val="006852B6"/>
    <w:rsid w:val="00686F6D"/>
    <w:rsid w:val="006936C9"/>
    <w:rsid w:val="006A6685"/>
    <w:rsid w:val="006B6238"/>
    <w:rsid w:val="006B7052"/>
    <w:rsid w:val="006C08B3"/>
    <w:rsid w:val="006C6683"/>
    <w:rsid w:val="006E0859"/>
    <w:rsid w:val="006E0FC7"/>
    <w:rsid w:val="006E6D87"/>
    <w:rsid w:val="006F2436"/>
    <w:rsid w:val="00701F1C"/>
    <w:rsid w:val="0070471D"/>
    <w:rsid w:val="00710C11"/>
    <w:rsid w:val="0073188D"/>
    <w:rsid w:val="00732EDC"/>
    <w:rsid w:val="00743216"/>
    <w:rsid w:val="00746D32"/>
    <w:rsid w:val="00755B6E"/>
    <w:rsid w:val="00755FB2"/>
    <w:rsid w:val="00757B32"/>
    <w:rsid w:val="00770610"/>
    <w:rsid w:val="00771739"/>
    <w:rsid w:val="00773A63"/>
    <w:rsid w:val="00775D9D"/>
    <w:rsid w:val="00777CB1"/>
    <w:rsid w:val="0078398C"/>
    <w:rsid w:val="007841BB"/>
    <w:rsid w:val="0079300B"/>
    <w:rsid w:val="0079525D"/>
    <w:rsid w:val="007962F2"/>
    <w:rsid w:val="007971F6"/>
    <w:rsid w:val="007973A5"/>
    <w:rsid w:val="007A38CA"/>
    <w:rsid w:val="007A7D12"/>
    <w:rsid w:val="007B1318"/>
    <w:rsid w:val="007B42EC"/>
    <w:rsid w:val="007D66D6"/>
    <w:rsid w:val="007E47FE"/>
    <w:rsid w:val="007E697C"/>
    <w:rsid w:val="008140A1"/>
    <w:rsid w:val="00827167"/>
    <w:rsid w:val="00845C4A"/>
    <w:rsid w:val="00846D21"/>
    <w:rsid w:val="00846D7D"/>
    <w:rsid w:val="008475D5"/>
    <w:rsid w:val="008573DE"/>
    <w:rsid w:val="0085779D"/>
    <w:rsid w:val="00881190"/>
    <w:rsid w:val="00883972"/>
    <w:rsid w:val="00885421"/>
    <w:rsid w:val="00895373"/>
    <w:rsid w:val="008A5A75"/>
    <w:rsid w:val="008B2973"/>
    <w:rsid w:val="008D01D5"/>
    <w:rsid w:val="008D10EF"/>
    <w:rsid w:val="008D24BA"/>
    <w:rsid w:val="008E54B4"/>
    <w:rsid w:val="008E5530"/>
    <w:rsid w:val="008F18B1"/>
    <w:rsid w:val="008F74BA"/>
    <w:rsid w:val="00901DF9"/>
    <w:rsid w:val="00902285"/>
    <w:rsid w:val="00907007"/>
    <w:rsid w:val="00916620"/>
    <w:rsid w:val="00920CB6"/>
    <w:rsid w:val="009316B1"/>
    <w:rsid w:val="00933471"/>
    <w:rsid w:val="0093659C"/>
    <w:rsid w:val="00950EC4"/>
    <w:rsid w:val="00954412"/>
    <w:rsid w:val="00954D70"/>
    <w:rsid w:val="00956CCB"/>
    <w:rsid w:val="0096030A"/>
    <w:rsid w:val="00961997"/>
    <w:rsid w:val="00982311"/>
    <w:rsid w:val="0098275D"/>
    <w:rsid w:val="00986D69"/>
    <w:rsid w:val="00990A71"/>
    <w:rsid w:val="00991075"/>
    <w:rsid w:val="009A16CF"/>
    <w:rsid w:val="009A3EC6"/>
    <w:rsid w:val="009C66ED"/>
    <w:rsid w:val="009D5298"/>
    <w:rsid w:val="009D6D41"/>
    <w:rsid w:val="009E0AA9"/>
    <w:rsid w:val="009E178F"/>
    <w:rsid w:val="009E2308"/>
    <w:rsid w:val="009E61AA"/>
    <w:rsid w:val="00A24FFB"/>
    <w:rsid w:val="00A31824"/>
    <w:rsid w:val="00A34346"/>
    <w:rsid w:val="00A3752A"/>
    <w:rsid w:val="00A427D9"/>
    <w:rsid w:val="00A52841"/>
    <w:rsid w:val="00A75CDC"/>
    <w:rsid w:val="00A871BB"/>
    <w:rsid w:val="00A91FA4"/>
    <w:rsid w:val="00AA08D4"/>
    <w:rsid w:val="00AB6A48"/>
    <w:rsid w:val="00AD397D"/>
    <w:rsid w:val="00AE6EB4"/>
    <w:rsid w:val="00AF30BF"/>
    <w:rsid w:val="00AF43BA"/>
    <w:rsid w:val="00AF4D56"/>
    <w:rsid w:val="00B016B0"/>
    <w:rsid w:val="00B03C5C"/>
    <w:rsid w:val="00B04BC5"/>
    <w:rsid w:val="00B12C65"/>
    <w:rsid w:val="00B32685"/>
    <w:rsid w:val="00B352F2"/>
    <w:rsid w:val="00B51CE4"/>
    <w:rsid w:val="00B53433"/>
    <w:rsid w:val="00B61B64"/>
    <w:rsid w:val="00B74175"/>
    <w:rsid w:val="00B75C82"/>
    <w:rsid w:val="00B84A2D"/>
    <w:rsid w:val="00B86FCE"/>
    <w:rsid w:val="00B90EC5"/>
    <w:rsid w:val="00B96AB0"/>
    <w:rsid w:val="00B96BD0"/>
    <w:rsid w:val="00BA083E"/>
    <w:rsid w:val="00BA53E1"/>
    <w:rsid w:val="00BA6110"/>
    <w:rsid w:val="00BB2DA7"/>
    <w:rsid w:val="00BD2F5D"/>
    <w:rsid w:val="00BD5F30"/>
    <w:rsid w:val="00BE0A5A"/>
    <w:rsid w:val="00BE7117"/>
    <w:rsid w:val="00BF5378"/>
    <w:rsid w:val="00BF55C1"/>
    <w:rsid w:val="00C24C80"/>
    <w:rsid w:val="00C310C4"/>
    <w:rsid w:val="00C366B1"/>
    <w:rsid w:val="00C42EC1"/>
    <w:rsid w:val="00C456A4"/>
    <w:rsid w:val="00C54A7F"/>
    <w:rsid w:val="00C56E15"/>
    <w:rsid w:val="00C6617A"/>
    <w:rsid w:val="00C75FFD"/>
    <w:rsid w:val="00C80C86"/>
    <w:rsid w:val="00C80DCB"/>
    <w:rsid w:val="00C84E52"/>
    <w:rsid w:val="00C86DC8"/>
    <w:rsid w:val="00C87DFA"/>
    <w:rsid w:val="00C94EEC"/>
    <w:rsid w:val="00C960F3"/>
    <w:rsid w:val="00C97106"/>
    <w:rsid w:val="00CA0304"/>
    <w:rsid w:val="00CA6457"/>
    <w:rsid w:val="00CC0151"/>
    <w:rsid w:val="00CC7A4E"/>
    <w:rsid w:val="00CD066E"/>
    <w:rsid w:val="00CD6025"/>
    <w:rsid w:val="00CE1432"/>
    <w:rsid w:val="00CE77F2"/>
    <w:rsid w:val="00CF79C9"/>
    <w:rsid w:val="00D1153D"/>
    <w:rsid w:val="00D14D39"/>
    <w:rsid w:val="00D30A2A"/>
    <w:rsid w:val="00D30DA3"/>
    <w:rsid w:val="00D30F6B"/>
    <w:rsid w:val="00D555D8"/>
    <w:rsid w:val="00D5681A"/>
    <w:rsid w:val="00D617D2"/>
    <w:rsid w:val="00D66B3D"/>
    <w:rsid w:val="00D77035"/>
    <w:rsid w:val="00D853A8"/>
    <w:rsid w:val="00D858B0"/>
    <w:rsid w:val="00D86C92"/>
    <w:rsid w:val="00D90699"/>
    <w:rsid w:val="00D910EB"/>
    <w:rsid w:val="00D92084"/>
    <w:rsid w:val="00DA00D3"/>
    <w:rsid w:val="00DA2BF7"/>
    <w:rsid w:val="00DA3CAC"/>
    <w:rsid w:val="00DA539B"/>
    <w:rsid w:val="00DB13CD"/>
    <w:rsid w:val="00DB4280"/>
    <w:rsid w:val="00DB4433"/>
    <w:rsid w:val="00DC2C5A"/>
    <w:rsid w:val="00DC6B41"/>
    <w:rsid w:val="00DD01ED"/>
    <w:rsid w:val="00DD0C95"/>
    <w:rsid w:val="00DD2F1A"/>
    <w:rsid w:val="00DD5195"/>
    <w:rsid w:val="00DD54FE"/>
    <w:rsid w:val="00DD756B"/>
    <w:rsid w:val="00DE5E92"/>
    <w:rsid w:val="00DF5942"/>
    <w:rsid w:val="00E0623D"/>
    <w:rsid w:val="00E25636"/>
    <w:rsid w:val="00E27EA8"/>
    <w:rsid w:val="00E523C4"/>
    <w:rsid w:val="00E60EF0"/>
    <w:rsid w:val="00E629B4"/>
    <w:rsid w:val="00E6411D"/>
    <w:rsid w:val="00E6539E"/>
    <w:rsid w:val="00E7269C"/>
    <w:rsid w:val="00E729BF"/>
    <w:rsid w:val="00E810A6"/>
    <w:rsid w:val="00E84B84"/>
    <w:rsid w:val="00E87DE2"/>
    <w:rsid w:val="00E90293"/>
    <w:rsid w:val="00E954C0"/>
    <w:rsid w:val="00EA3A65"/>
    <w:rsid w:val="00EA4E6C"/>
    <w:rsid w:val="00EB049B"/>
    <w:rsid w:val="00EB51A6"/>
    <w:rsid w:val="00EB74BE"/>
    <w:rsid w:val="00EB7F58"/>
    <w:rsid w:val="00EC5D79"/>
    <w:rsid w:val="00EF5F4F"/>
    <w:rsid w:val="00F073A8"/>
    <w:rsid w:val="00F10CA3"/>
    <w:rsid w:val="00F15A13"/>
    <w:rsid w:val="00F42B1D"/>
    <w:rsid w:val="00F45B9A"/>
    <w:rsid w:val="00F60790"/>
    <w:rsid w:val="00F62C3B"/>
    <w:rsid w:val="00F6420B"/>
    <w:rsid w:val="00F71502"/>
    <w:rsid w:val="00F76EE7"/>
    <w:rsid w:val="00F832F4"/>
    <w:rsid w:val="00F87536"/>
    <w:rsid w:val="00F91410"/>
    <w:rsid w:val="00FA334E"/>
    <w:rsid w:val="00FA48B3"/>
    <w:rsid w:val="00FB1A2C"/>
    <w:rsid w:val="00FB38A1"/>
    <w:rsid w:val="00FB39CB"/>
    <w:rsid w:val="00FC2B4E"/>
    <w:rsid w:val="00FC759A"/>
    <w:rsid w:val="00FD6D93"/>
    <w:rsid w:val="00FE5D5C"/>
    <w:rsid w:val="00FE73D2"/>
    <w:rsid w:val="00FF0B14"/>
    <w:rsid w:val="00FF2D86"/>
    <w:rsid w:val="00FF2DF2"/>
    <w:rsid w:val="00FF4118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91EC7"/>
  <w15:chartTrackingRefBased/>
  <w15:docId w15:val="{4F6C05FE-EDA1-4147-A7EA-7DB17727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bCs/>
      <w:iCs/>
      <w:caps/>
      <w:sz w:val="24"/>
    </w:rPr>
  </w:style>
  <w:style w:type="paragraph" w:styleId="BodyText2">
    <w:name w:val="Body Text 2"/>
    <w:basedOn w:val="Normal"/>
    <w:pPr>
      <w:ind w:right="360"/>
    </w:pPr>
    <w:rPr>
      <w:rFonts w:ascii="Arial" w:hAnsi="Arial"/>
      <w:sz w:val="21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B6A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D2F1A"/>
    <w:rPr>
      <w:sz w:val="24"/>
    </w:rPr>
  </w:style>
  <w:style w:type="table" w:styleId="TableGrid">
    <w:name w:val="Table Grid"/>
    <w:basedOn w:val="TableNormal"/>
    <w:rsid w:val="00EA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45C72"/>
  </w:style>
  <w:style w:type="character" w:customStyle="1" w:styleId="FootnoteTextChar">
    <w:name w:val="Footnote Text Char"/>
    <w:link w:val="FootnoteText"/>
    <w:semiHidden/>
    <w:rsid w:val="008D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security@vcu.edu" TargetMode="External"/><Relationship Id="rId18" Type="http://schemas.openxmlformats.org/officeDocument/2006/relationships/hyperlink" Target="mailto:payroll@vcu.ed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erahelp@vc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yroll@vcu.edu" TargetMode="External"/><Relationship Id="rId17" Type="http://schemas.openxmlformats.org/officeDocument/2006/relationships/hyperlink" Target="mailto:corpcard@vcu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ervicedesk.vcu.edu/" TargetMode="External"/><Relationship Id="rId20" Type="http://schemas.openxmlformats.org/officeDocument/2006/relationships/hyperlink" Target="mailto:benefits@vcu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y.vcu.edu/sites/default/files/Agency%20Risk%20Management%20%26%20Internal%20Control%20Standards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tusecurity@vcu.ed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president.vcu.edu/conduct/" TargetMode="External"/><Relationship Id="rId19" Type="http://schemas.openxmlformats.org/officeDocument/2006/relationships/hyperlink" Target="mailto:benefits@v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vcu.edu/erm/" TargetMode="External"/><Relationship Id="rId14" Type="http://schemas.openxmlformats.org/officeDocument/2006/relationships/hyperlink" Target="mailto:hrsecurity@vcu.edu" TargetMode="External"/><Relationship Id="rId22" Type="http://schemas.openxmlformats.org/officeDocument/2006/relationships/hyperlink" Target="mailto:effortreport@vcu.ed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A5B4-1752-468B-87C6-5E7D379A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Links>
    <vt:vector size="126" baseType="variant">
      <vt:variant>
        <vt:i4>655407</vt:i4>
      </vt:variant>
      <vt:variant>
        <vt:i4>96</vt:i4>
      </vt:variant>
      <vt:variant>
        <vt:i4>0</vt:i4>
      </vt:variant>
      <vt:variant>
        <vt:i4>5</vt:i4>
      </vt:variant>
      <vt:variant>
        <vt:lpwstr>mailto:effortreport@vcu.edu</vt:lpwstr>
      </vt:variant>
      <vt:variant>
        <vt:lpwstr/>
      </vt:variant>
      <vt:variant>
        <vt:i4>6291541</vt:i4>
      </vt:variant>
      <vt:variant>
        <vt:i4>89</vt:i4>
      </vt:variant>
      <vt:variant>
        <vt:i4>0</vt:i4>
      </vt:variant>
      <vt:variant>
        <vt:i4>5</vt:i4>
      </vt:variant>
      <vt:variant>
        <vt:lpwstr>mailto:erahelp@vcu.edu</vt:lpwstr>
      </vt:variant>
      <vt:variant>
        <vt:lpwstr/>
      </vt:variant>
      <vt:variant>
        <vt:i4>1376310</vt:i4>
      </vt:variant>
      <vt:variant>
        <vt:i4>82</vt:i4>
      </vt:variant>
      <vt:variant>
        <vt:i4>0</vt:i4>
      </vt:variant>
      <vt:variant>
        <vt:i4>5</vt:i4>
      </vt:variant>
      <vt:variant>
        <vt:lpwstr>mailto:benefits@vcu.edu</vt:lpwstr>
      </vt:variant>
      <vt:variant>
        <vt:lpwstr/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>mailto:benefits@vcu.edu</vt:lpwstr>
      </vt:variant>
      <vt:variant>
        <vt:lpwstr/>
      </vt:variant>
      <vt:variant>
        <vt:i4>8061020</vt:i4>
      </vt:variant>
      <vt:variant>
        <vt:i4>66</vt:i4>
      </vt:variant>
      <vt:variant>
        <vt:i4>0</vt:i4>
      </vt:variant>
      <vt:variant>
        <vt:i4>5</vt:i4>
      </vt:variant>
      <vt:variant>
        <vt:lpwstr>mailto:payroll@vcu.edu</vt:lpwstr>
      </vt:variant>
      <vt:variant>
        <vt:lpwstr/>
      </vt:variant>
      <vt:variant>
        <vt:i4>1638448</vt:i4>
      </vt:variant>
      <vt:variant>
        <vt:i4>61</vt:i4>
      </vt:variant>
      <vt:variant>
        <vt:i4>0</vt:i4>
      </vt:variant>
      <vt:variant>
        <vt:i4>5</vt:i4>
      </vt:variant>
      <vt:variant>
        <vt:lpwstr>mailto:evapurch@vcu.edu</vt:lpwstr>
      </vt:variant>
      <vt:variant>
        <vt:lpwstr/>
      </vt:variant>
      <vt:variant>
        <vt:i4>720950</vt:i4>
      </vt:variant>
      <vt:variant>
        <vt:i4>56</vt:i4>
      </vt:variant>
      <vt:variant>
        <vt:i4>0</vt:i4>
      </vt:variant>
      <vt:variant>
        <vt:i4>5</vt:i4>
      </vt:variant>
      <vt:variant>
        <vt:lpwstr>mailto:corpcard@vcu.edu</vt:lpwstr>
      </vt:variant>
      <vt:variant>
        <vt:lpwstr/>
      </vt:variant>
      <vt:variant>
        <vt:i4>6160464</vt:i4>
      </vt:variant>
      <vt:variant>
        <vt:i4>49</vt:i4>
      </vt:variant>
      <vt:variant>
        <vt:i4>0</vt:i4>
      </vt:variant>
      <vt:variant>
        <vt:i4>5</vt:i4>
      </vt:variant>
      <vt:variant>
        <vt:lpwstr>https://servicedesk.vcu.edu/</vt:lpwstr>
      </vt:variant>
      <vt:variant>
        <vt:lpwstr/>
      </vt:variant>
      <vt:variant>
        <vt:i4>7798849</vt:i4>
      </vt:variant>
      <vt:variant>
        <vt:i4>44</vt:i4>
      </vt:variant>
      <vt:variant>
        <vt:i4>0</vt:i4>
      </vt:variant>
      <vt:variant>
        <vt:i4>5</vt:i4>
      </vt:variant>
      <vt:variant>
        <vt:lpwstr>mailto:stusecurity@vcu.edu</vt:lpwstr>
      </vt:variant>
      <vt:variant>
        <vt:lpwstr/>
      </vt:variant>
      <vt:variant>
        <vt:i4>7667806</vt:i4>
      </vt:variant>
      <vt:variant>
        <vt:i4>41</vt:i4>
      </vt:variant>
      <vt:variant>
        <vt:i4>0</vt:i4>
      </vt:variant>
      <vt:variant>
        <vt:i4>5</vt:i4>
      </vt:variant>
      <vt:variant>
        <vt:lpwstr>mailto:hrsecurity@vcu.edu</vt:lpwstr>
      </vt:variant>
      <vt:variant>
        <vt:lpwstr/>
      </vt:variant>
      <vt:variant>
        <vt:i4>7929948</vt:i4>
      </vt:variant>
      <vt:variant>
        <vt:i4>38</vt:i4>
      </vt:variant>
      <vt:variant>
        <vt:i4>0</vt:i4>
      </vt:variant>
      <vt:variant>
        <vt:i4>5</vt:i4>
      </vt:variant>
      <vt:variant>
        <vt:lpwstr>mailto:finsecurity@vcu.edu</vt:lpwstr>
      </vt:variant>
      <vt:variant>
        <vt:lpwstr/>
      </vt:variant>
      <vt:variant>
        <vt:i4>7602235</vt:i4>
      </vt:variant>
      <vt:variant>
        <vt:i4>33</vt:i4>
      </vt:variant>
      <vt:variant>
        <vt:i4>0</vt:i4>
      </vt:variant>
      <vt:variant>
        <vt:i4>5</vt:i4>
      </vt:variant>
      <vt:variant>
        <vt:lpwstr>http://www.hr.vcu.edu/media/hr/documents/SupervisorEPAF.pdf</vt:lpwstr>
      </vt:variant>
      <vt:variant>
        <vt:lpwstr/>
      </vt:variant>
      <vt:variant>
        <vt:i4>6553666</vt:i4>
      </vt:variant>
      <vt:variant>
        <vt:i4>26</vt:i4>
      </vt:variant>
      <vt:variant>
        <vt:i4>0</vt:i4>
      </vt:variant>
      <vt:variant>
        <vt:i4>5</vt:i4>
      </vt:variant>
      <vt:variant>
        <vt:lpwstr>mailto:hrdocs@vcu.edu</vt:lpwstr>
      </vt:variant>
      <vt:variant>
        <vt:lpwstr/>
      </vt:variant>
      <vt:variant>
        <vt:i4>1179714</vt:i4>
      </vt:variant>
      <vt:variant>
        <vt:i4>23</vt:i4>
      </vt:variant>
      <vt:variant>
        <vt:i4>0</vt:i4>
      </vt:variant>
      <vt:variant>
        <vt:i4>5</vt:i4>
      </vt:variant>
      <vt:variant>
        <vt:lpwstr>http://www.hr.vcu.edu/media/hr/documents/FinalTimesheet.xlsx</vt:lpwstr>
      </vt:variant>
      <vt:variant>
        <vt:lpwstr/>
      </vt:variant>
      <vt:variant>
        <vt:i4>8061020</vt:i4>
      </vt:variant>
      <vt:variant>
        <vt:i4>18</vt:i4>
      </vt:variant>
      <vt:variant>
        <vt:i4>0</vt:i4>
      </vt:variant>
      <vt:variant>
        <vt:i4>5</vt:i4>
      </vt:variant>
      <vt:variant>
        <vt:lpwstr>mailto:payroll@vcu.edu</vt:lpwstr>
      </vt:variant>
      <vt:variant>
        <vt:lpwstr/>
      </vt:variant>
      <vt:variant>
        <vt:i4>4915206</vt:i4>
      </vt:variant>
      <vt:variant>
        <vt:i4>11</vt:i4>
      </vt:variant>
      <vt:variant>
        <vt:i4>0</vt:i4>
      </vt:variant>
      <vt:variant>
        <vt:i4>5</vt:i4>
      </vt:variant>
      <vt:variant>
        <vt:lpwstr>http://www.hr.vcu.edu/media/hr/documents/PAF_Reference_Guide.pdf</vt:lpwstr>
      </vt:variant>
      <vt:variant>
        <vt:lpwstr/>
      </vt:variant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http://www.policy.vcu.edu/sites/default/files/Agency Risk Management %26 Internal Control Standards.pdf</vt:lpwstr>
      </vt:variant>
      <vt:variant>
        <vt:lpwstr/>
      </vt:variant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http://www.president.vcu.edu/conduct/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http://www.president.vcu.edu/erm/</vt:lpwstr>
      </vt:variant>
      <vt:variant>
        <vt:lpwstr/>
      </vt:variant>
      <vt:variant>
        <vt:i4>4128881</vt:i4>
      </vt:variant>
      <vt:variant>
        <vt:i4>3</vt:i4>
      </vt:variant>
      <vt:variant>
        <vt:i4>0</vt:i4>
      </vt:variant>
      <vt:variant>
        <vt:i4>5</vt:i4>
      </vt:variant>
      <vt:variant>
        <vt:lpwstr>http://www.hr.vcu.edu/media/hr/documents/ImageNow_Fax_Instructions.pdf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http://www.hr.vcu.edu/media/hr/documents/ImageNow_Email_Instructions.pdf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2000 Customer</dc:creator>
  <cp:keywords/>
  <cp:lastModifiedBy>Taylor Brooks</cp:lastModifiedBy>
  <cp:revision>2</cp:revision>
  <cp:lastPrinted>2015-08-10T18:26:00Z</cp:lastPrinted>
  <dcterms:created xsi:type="dcterms:W3CDTF">2024-04-16T17:22:00Z</dcterms:created>
  <dcterms:modified xsi:type="dcterms:W3CDTF">2024-04-16T17:22:00Z</dcterms:modified>
</cp:coreProperties>
</file>