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992732" cy="86753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2732" cy="867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4A12" w:rsidRDefault="006E4A1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:rsidR="006E4A12" w:rsidRDefault="006C460D">
      <w:pPr>
        <w:pStyle w:val="Heading1"/>
        <w:spacing w:before="88" w:line="256" w:lineRule="auto"/>
        <w:ind w:left="1571" w:right="791" w:hanging="699"/>
        <w:rPr>
          <w:sz w:val="50"/>
          <w:szCs w:val="50"/>
        </w:rPr>
        <w:sectPr w:rsidR="006E4A12">
          <w:pgSz w:w="12240" w:h="15840"/>
          <w:pgMar w:top="1440" w:right="1320" w:bottom="280" w:left="1340" w:header="360" w:footer="360" w:gutter="0"/>
          <w:pgNumType w:start="1"/>
          <w:cols w:space="720"/>
        </w:sectPr>
      </w:pPr>
      <w:r>
        <w:t>Employee on-boarding checklist for managers, employees and HR Professionals and</w:t>
      </w:r>
      <w:r>
        <w:rPr>
          <w:sz w:val="22"/>
          <w:szCs w:val="22"/>
        </w:rPr>
        <w:t xml:space="preserve"> </w:t>
      </w:r>
      <w:r>
        <w:t>Administrators</w:t>
      </w:r>
    </w:p>
    <w:p w:rsidR="006E4A12" w:rsidRDefault="006E4A12">
      <w:pPr>
        <w:spacing w:before="7"/>
        <w:rPr>
          <w:b/>
        </w:rPr>
      </w:pPr>
    </w:p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b/>
          <w:color w:val="000000"/>
        </w:rPr>
      </w:pPr>
      <w:r>
        <w:rPr>
          <w:b/>
          <w:color w:val="000000"/>
        </w:rPr>
        <w:t>Prior to first day</w:t>
      </w:r>
    </w:p>
    <w:p w:rsidR="006E4A12" w:rsidRDefault="006C460D">
      <w:pPr>
        <w:pStyle w:val="Heading1"/>
        <w:ind w:firstLine="0"/>
        <w:sectPr w:rsidR="006E4A12">
          <w:type w:val="continuous"/>
          <w:pgSz w:w="12240" w:h="15840"/>
          <w:pgMar w:top="1440" w:right="1320" w:bottom="280" w:left="1340" w:header="360" w:footer="360" w:gutter="0"/>
          <w:cols w:num="2" w:space="720" w:equalWidth="0">
            <w:col w:w="4011" w:space="1557"/>
            <w:col w:w="4011" w:space="0"/>
          </w:cols>
        </w:sectPr>
      </w:pPr>
      <w:r>
        <w:br w:type="column"/>
      </w:r>
    </w:p>
    <w:p w:rsidR="006E4A12" w:rsidRDefault="006E4A12">
      <w:pPr>
        <w:spacing w:before="11"/>
        <w:rPr>
          <w:b/>
          <w:sz w:val="15"/>
          <w:szCs w:val="15"/>
        </w:rPr>
      </w:pPr>
    </w:p>
    <w:tbl>
      <w:tblPr>
        <w:tblStyle w:val="a"/>
        <w:tblW w:w="92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145"/>
        <w:gridCol w:w="2580"/>
        <w:gridCol w:w="2280"/>
      </w:tblGrid>
      <w:tr w:rsidR="006E4A12">
        <w:trPr>
          <w:trHeight w:val="506"/>
        </w:trPr>
        <w:tc>
          <w:tcPr>
            <w:tcW w:w="2280" w:type="dxa"/>
            <w:shd w:val="clear" w:color="auto" w:fill="DADAD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</w:t>
            </w:r>
          </w:p>
        </w:tc>
        <w:tc>
          <w:tcPr>
            <w:tcW w:w="2145" w:type="dxa"/>
            <w:shd w:val="clear" w:color="auto" w:fill="DADAD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Resources</w:t>
            </w:r>
          </w:p>
        </w:tc>
        <w:tc>
          <w:tcPr>
            <w:tcW w:w="2580" w:type="dxa"/>
            <w:shd w:val="clear" w:color="auto" w:fill="DADAD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Responsible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individual</w:t>
            </w:r>
          </w:p>
        </w:tc>
        <w:tc>
          <w:tcPr>
            <w:tcW w:w="2280" w:type="dxa"/>
            <w:shd w:val="clear" w:color="auto" w:fill="DADAD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complete</w:t>
            </w:r>
          </w:p>
        </w:tc>
      </w:tr>
      <w:tr w:rsidR="006E4A12">
        <w:trPr>
          <w:trHeight w:val="1012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64"/>
              <w:rPr>
                <w:color w:val="000000"/>
              </w:rPr>
            </w:pPr>
            <w:r>
              <w:rPr>
                <w:color w:val="000000"/>
              </w:rPr>
              <w:t>Offer letter is sent to employee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Employee completes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background check</w:t>
            </w:r>
          </w:p>
        </w:tc>
        <w:tc>
          <w:tcPr>
            <w:tcW w:w="214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958"/>
              <w:rPr>
                <w:color w:val="000000"/>
              </w:rPr>
            </w:pPr>
            <w:r>
              <w:rPr>
                <w:color w:val="000000"/>
              </w:rPr>
              <w:t>Email from HireRight</w:t>
            </w: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HRP/HRA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264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8"/>
              <w:rPr>
                <w:color w:val="000000"/>
              </w:rPr>
            </w:pPr>
            <w:r>
              <w:rPr>
                <w:color w:val="000000"/>
              </w:rPr>
              <w:t>Notify HR Administrator of background check results and provide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NEO date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HRP/HRA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506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200"/>
              <w:rPr>
                <w:color w:val="000000"/>
              </w:rPr>
            </w:pPr>
            <w:r>
              <w:rPr>
                <w:color w:val="000000"/>
              </w:rPr>
              <w:t>Send I-9 verification to employee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HRP/HRA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2275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2"/>
              <w:rPr>
                <w:color w:val="000000"/>
              </w:rPr>
            </w:pPr>
            <w:r>
              <w:rPr>
                <w:color w:val="000000"/>
              </w:rPr>
              <w:t>Send new hire paperwork Welcome email or phone call covering: where to report, where to park, when to report, dress code, a brief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agenda for the first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HRP/HRA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518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8"/>
              <w:rPr>
                <w:color w:val="000000"/>
              </w:rPr>
            </w:pPr>
            <w:r>
              <w:rPr>
                <w:color w:val="000000"/>
              </w:rPr>
              <w:t>Set up employee workstation, computer, telephone,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188"/>
              <w:rPr>
                <w:color w:val="000000"/>
              </w:rPr>
            </w:pPr>
            <w:r>
              <w:rPr>
                <w:color w:val="000000"/>
              </w:rPr>
              <w:t>information systems access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012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5"/>
              <w:rPr>
                <w:color w:val="000000"/>
              </w:rPr>
            </w:pPr>
            <w:r>
              <w:rPr>
                <w:color w:val="000000"/>
              </w:rPr>
              <w:t>Introduce new employee to school/department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via email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57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1"/>
              <w:rPr>
                <w:color w:val="000000"/>
              </w:rPr>
            </w:pPr>
            <w:r>
              <w:rPr>
                <w:color w:val="000000"/>
              </w:rPr>
              <w:t>Create and agenda for the employee’s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first week of work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58"/>
        </w:trPr>
        <w:tc>
          <w:tcPr>
            <w:tcW w:w="22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Designate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274"/>
              <w:rPr>
                <w:color w:val="000000"/>
              </w:rPr>
            </w:pPr>
            <w:r>
              <w:rPr>
                <w:color w:val="000000"/>
              </w:rPr>
              <w:t>mentor/work buddy for new employee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8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  <w:rPr>
          <w:b/>
          <w:sz w:val="23"/>
          <w:szCs w:val="23"/>
        </w:rPr>
      </w:pPr>
    </w:p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  <w:rPr>
          <w:b/>
          <w:color w:val="000000"/>
        </w:rPr>
      </w:pPr>
      <w:r>
        <w:rPr>
          <w:b/>
          <w:color w:val="000000"/>
        </w:rPr>
        <w:t>On the first day</w:t>
      </w:r>
    </w:p>
    <w:p w:rsidR="006E4A12" w:rsidRDefault="006E4A12">
      <w:pPr>
        <w:spacing w:before="1" w:after="1"/>
        <w:rPr>
          <w:b/>
          <w:sz w:val="16"/>
          <w:szCs w:val="16"/>
        </w:rPr>
      </w:pPr>
    </w:p>
    <w:tbl>
      <w:tblPr>
        <w:tblStyle w:val="a0"/>
        <w:tblW w:w="93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145"/>
        <w:gridCol w:w="2535"/>
        <w:gridCol w:w="2338"/>
      </w:tblGrid>
      <w:tr w:rsidR="006E4A12" w:rsidTr="006C460D">
        <w:trPr>
          <w:trHeight w:val="818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1"/>
              <w:rPr>
                <w:color w:val="000000"/>
              </w:rPr>
            </w:pPr>
            <w:r>
              <w:t>Review I-9 documentation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t>HR Administrator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2022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1"/>
              <w:rPr>
                <w:color w:val="000000"/>
              </w:rPr>
            </w:pPr>
            <w:r>
              <w:rPr>
                <w:color w:val="000000"/>
              </w:rPr>
              <w:t>Greet employee, introduce employee to others, show employee work station, restrooms, refrigerator, emergency exits, first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aid, etc.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Manager/mentor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60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Review the day’s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243"/>
              <w:rPr>
                <w:color w:val="000000"/>
              </w:rPr>
            </w:pPr>
            <w:r>
              <w:rPr>
                <w:color w:val="000000"/>
              </w:rPr>
              <w:t>agenda and discuss work schedule.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009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2"/>
              <w:rPr>
                <w:color w:val="000000"/>
              </w:rPr>
            </w:pPr>
            <w:r>
              <w:rPr>
                <w:color w:val="000000"/>
              </w:rPr>
              <w:t>Information systems overvie</w:t>
            </w:r>
            <w:bookmarkStart w:id="0" w:name="_GoBack"/>
            <w:bookmarkEnd w:id="0"/>
            <w:r>
              <w:rPr>
                <w:color w:val="000000"/>
              </w:rPr>
              <w:t>w</w:t>
            </w:r>
          </w:p>
        </w:tc>
        <w:tc>
          <w:tcPr>
            <w:tcW w:w="214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7"/>
              <w:rPr>
                <w:color w:val="000000"/>
              </w:rPr>
            </w:pPr>
            <w:r>
              <w:rPr>
                <w:color w:val="000000"/>
              </w:rPr>
              <w:t>Provide employee with access codes, long distance codes, keys,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etc.</w:t>
            </w: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HR Administrator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254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VCUCard</w:t>
            </w:r>
            <w:proofErr w:type="spellEnd"/>
            <w:r>
              <w:rPr>
                <w:color w:val="000000"/>
              </w:rPr>
              <w:t xml:space="preserve"> ID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Manager/Mentor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A12">
        <w:trPr>
          <w:trHeight w:val="253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Parking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Manager/Mentor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A12">
        <w:trPr>
          <w:trHeight w:val="251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Where to eat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Manager/Mentor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4A12">
        <w:trPr>
          <w:trHeight w:val="1012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2"/>
              <w:rPr>
                <w:color w:val="000000"/>
              </w:rPr>
            </w:pPr>
            <w:r>
              <w:rPr>
                <w:color w:val="000000"/>
              </w:rPr>
              <w:t>Review paperwork, benefits checklist, policy checklist and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required training</w:t>
            </w:r>
          </w:p>
        </w:tc>
        <w:tc>
          <w:tcPr>
            <w:tcW w:w="214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57"/>
              <w:rPr>
                <w:color w:val="000000"/>
              </w:rPr>
            </w:pPr>
            <w:r>
              <w:rPr>
                <w:color w:val="000000"/>
              </w:rPr>
              <w:t>See paperwork and</w:t>
            </w:r>
            <w:r>
              <w:t xml:space="preserve"> </w:t>
            </w:r>
            <w:r>
              <w:rPr>
                <w:color w:val="000000"/>
              </w:rPr>
              <w:t>benefits checklist at hr.vcu.edu/n</w:t>
            </w:r>
            <w:r>
              <w:t>ew</w:t>
            </w:r>
            <w:r>
              <w:rPr>
                <w:color w:val="000000"/>
              </w:rPr>
              <w:t>-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employees/</w:t>
            </w: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HR Administrator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506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158"/>
              <w:rPr>
                <w:color w:val="000000"/>
              </w:rPr>
            </w:pPr>
            <w:r>
              <w:rPr>
                <w:color w:val="000000"/>
              </w:rPr>
              <w:t>Employee completes personal data form</w:t>
            </w:r>
          </w:p>
        </w:tc>
        <w:tc>
          <w:tcPr>
            <w:tcW w:w="214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hr.vcu.edu/forms/</w:t>
            </w: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503"/>
        </w:trPr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Review and sign job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214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rPr>
          <w:b/>
          <w:sz w:val="24"/>
          <w:szCs w:val="24"/>
        </w:rPr>
      </w:pPr>
    </w:p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spacing w:before="158"/>
        <w:ind w:left="100"/>
        <w:rPr>
          <w:b/>
          <w:color w:val="000000"/>
        </w:rPr>
      </w:pPr>
      <w:r>
        <w:rPr>
          <w:b/>
          <w:color w:val="000000"/>
        </w:rPr>
        <w:t>During the first week</w:t>
      </w:r>
    </w:p>
    <w:p w:rsidR="006E4A12" w:rsidRDefault="006E4A12">
      <w:pPr>
        <w:rPr>
          <w:b/>
          <w:sz w:val="16"/>
          <w:szCs w:val="16"/>
        </w:rPr>
      </w:pPr>
    </w:p>
    <w:tbl>
      <w:tblPr>
        <w:tblStyle w:val="a1"/>
        <w:tblW w:w="93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01"/>
        <w:gridCol w:w="1963"/>
        <w:gridCol w:w="2270"/>
      </w:tblGrid>
      <w:tr w:rsidR="006E4A12">
        <w:trPr>
          <w:trHeight w:val="1009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0"/>
              <w:rPr>
                <w:color w:val="000000"/>
              </w:rPr>
            </w:pPr>
            <w:r>
              <w:rPr>
                <w:color w:val="000000"/>
              </w:rPr>
              <w:t>Review expectations regarding communications,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customer service, etc.</w:t>
            </w:r>
          </w:p>
        </w:tc>
        <w:tc>
          <w:tcPr>
            <w:tcW w:w="2601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3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60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Review VCU strategic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286"/>
              <w:rPr>
                <w:color w:val="000000"/>
              </w:rPr>
            </w:pPr>
            <w:r>
              <w:rPr>
                <w:color w:val="000000"/>
              </w:rPr>
              <w:t>plan, core values and code of conduct</w:t>
            </w:r>
          </w:p>
        </w:tc>
        <w:tc>
          <w:tcPr>
            <w:tcW w:w="2601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3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012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7"/>
              <w:rPr>
                <w:color w:val="000000"/>
              </w:rPr>
            </w:pPr>
            <w:r>
              <w:rPr>
                <w:color w:val="000000"/>
              </w:rPr>
              <w:t>Set and review performance goals and explain performance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management process</w:t>
            </w:r>
          </w:p>
        </w:tc>
        <w:tc>
          <w:tcPr>
            <w:tcW w:w="26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hr.vcu.edu/current- employees/performance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-management/</w:t>
            </w:r>
          </w:p>
        </w:tc>
        <w:tc>
          <w:tcPr>
            <w:tcW w:w="1963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58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Set professional development/career </w:t>
            </w:r>
            <w:r>
              <w:rPr>
                <w:color w:val="000000"/>
              </w:rPr>
              <w:lastRenderedPageBreak/>
              <w:t>development goals</w:t>
            </w:r>
          </w:p>
        </w:tc>
        <w:tc>
          <w:tcPr>
            <w:tcW w:w="26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hr.vcu.edu/current- employees/performance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-management/</w:t>
            </w:r>
          </w:p>
        </w:tc>
        <w:tc>
          <w:tcPr>
            <w:tcW w:w="1963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3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01"/>
        <w:gridCol w:w="1963"/>
        <w:gridCol w:w="2270"/>
      </w:tblGrid>
      <w:tr w:rsidR="006E4A12">
        <w:trPr>
          <w:trHeight w:val="757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Review expectations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359"/>
              <w:rPr>
                <w:color w:val="000000"/>
              </w:rPr>
            </w:pPr>
            <w:r>
              <w:rPr>
                <w:color w:val="000000"/>
              </w:rPr>
              <w:t>regarding requesting time off, etc.</w:t>
            </w:r>
          </w:p>
        </w:tc>
        <w:tc>
          <w:tcPr>
            <w:tcW w:w="26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hr.vcu.edu/current- employees/leave/</w:t>
            </w:r>
          </w:p>
        </w:tc>
        <w:tc>
          <w:tcPr>
            <w:tcW w:w="1963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266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5"/>
              <w:rPr>
                <w:color w:val="000000"/>
              </w:rPr>
            </w:pPr>
            <w:r>
              <w:rPr>
                <w:color w:val="000000"/>
              </w:rPr>
              <w:t>Provide an overview of compensation structure, career pathways, performance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management</w:t>
            </w:r>
          </w:p>
        </w:tc>
        <w:tc>
          <w:tcPr>
            <w:tcW w:w="26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7"/>
              <w:rPr>
                <w:color w:val="000000"/>
              </w:rPr>
            </w:pPr>
            <w:r>
              <w:rPr>
                <w:color w:val="000000"/>
              </w:rPr>
              <w:t>hr.vcu.edu/current- employees/compensation-pay/</w:t>
            </w:r>
          </w:p>
        </w:tc>
        <w:tc>
          <w:tcPr>
            <w:tcW w:w="1963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HR Administrator</w:t>
            </w: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57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7"/>
              <w:rPr>
                <w:color w:val="000000"/>
              </w:rPr>
            </w:pPr>
            <w:r>
              <w:rPr>
                <w:color w:val="000000"/>
              </w:rPr>
              <w:t>Update school/department org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chart and phone listing</w:t>
            </w:r>
          </w:p>
        </w:tc>
        <w:tc>
          <w:tcPr>
            <w:tcW w:w="2601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3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Manager</w:t>
            </w: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60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Schedule required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250"/>
              <w:rPr>
                <w:color w:val="000000"/>
              </w:rPr>
            </w:pPr>
            <w:r>
              <w:rPr>
                <w:color w:val="000000"/>
              </w:rPr>
              <w:t>departmental training, if needed</w:t>
            </w:r>
          </w:p>
        </w:tc>
        <w:tc>
          <w:tcPr>
            <w:tcW w:w="2601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3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spacing w:before="3"/>
        <w:rPr>
          <w:b/>
          <w:sz w:val="29"/>
          <w:szCs w:val="29"/>
        </w:rPr>
      </w:pPr>
    </w:p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spacing w:before="93"/>
        <w:ind w:left="100"/>
        <w:rPr>
          <w:b/>
          <w:color w:val="000000"/>
        </w:rPr>
      </w:pPr>
      <w:r>
        <w:rPr>
          <w:b/>
          <w:color w:val="000000"/>
        </w:rPr>
        <w:t>First 30 days</w:t>
      </w:r>
    </w:p>
    <w:p w:rsidR="006E4A12" w:rsidRDefault="006E4A12">
      <w:pPr>
        <w:rPr>
          <w:b/>
          <w:sz w:val="16"/>
          <w:szCs w:val="16"/>
        </w:rPr>
      </w:pPr>
    </w:p>
    <w:tbl>
      <w:tblPr>
        <w:tblStyle w:val="a3"/>
        <w:tblW w:w="9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11"/>
        <w:gridCol w:w="1889"/>
        <w:gridCol w:w="2335"/>
      </w:tblGrid>
      <w:tr w:rsidR="006E4A12">
        <w:trPr>
          <w:trHeight w:val="1012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5"/>
              <w:rPr>
                <w:color w:val="000000"/>
              </w:rPr>
            </w:pPr>
            <w:r>
              <w:rPr>
                <w:color w:val="000000"/>
              </w:rPr>
              <w:t>Employee attends New Employee Orientation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0"/>
              <w:rPr>
                <w:color w:val="000000"/>
              </w:rPr>
            </w:pPr>
            <w:r>
              <w:rPr>
                <w:color w:val="000000"/>
              </w:rPr>
              <w:t>See full agenda at hr.vcu.edu/new- employees/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506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90"/>
              <w:rPr>
                <w:color w:val="000000"/>
              </w:rPr>
            </w:pPr>
            <w:r>
              <w:rPr>
                <w:color w:val="000000"/>
              </w:rPr>
              <w:t>Read and sign required policies</w:t>
            </w:r>
          </w:p>
        </w:tc>
        <w:tc>
          <w:tcPr>
            <w:tcW w:w="2611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2275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8"/>
              <w:jc w:val="both"/>
              <w:rPr>
                <w:color w:val="000000"/>
              </w:rPr>
            </w:pPr>
            <w:r>
              <w:rPr>
                <w:color w:val="000000"/>
              </w:rPr>
              <w:t>Employee chooses or waives health benefits and enrolls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488"/>
              <w:rPr>
                <w:color w:val="000000"/>
              </w:rPr>
            </w:pPr>
            <w:r>
              <w:rPr>
                <w:color w:val="000000"/>
              </w:rPr>
              <w:t>hr.vcu.edu/current- employees/benefits/</w:t>
            </w:r>
          </w:p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88"/>
              <w:rPr>
                <w:color w:val="000000"/>
              </w:rPr>
            </w:pPr>
            <w:r>
              <w:rPr>
                <w:color w:val="000000"/>
              </w:rPr>
              <w:t>Alex health plan decision making tool</w:t>
            </w:r>
          </w:p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1"/>
                <w:szCs w:val="21"/>
              </w:rPr>
            </w:pP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07"/>
              <w:rPr>
                <w:color w:val="000000"/>
              </w:rPr>
            </w:pPr>
            <w:r>
              <w:rPr>
                <w:color w:val="000000"/>
              </w:rPr>
              <w:t>DHRM monthly premiums (at-a-glance)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58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Employee chooses to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397"/>
              <w:rPr>
                <w:color w:val="000000"/>
              </w:rPr>
            </w:pPr>
            <w:r>
              <w:rPr>
                <w:color w:val="000000"/>
              </w:rPr>
              <w:t>participate in flexible spending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488"/>
              <w:rPr>
                <w:color w:val="000000"/>
              </w:rPr>
            </w:pPr>
            <w:r>
              <w:rPr>
                <w:color w:val="000000"/>
              </w:rPr>
              <w:t>hr.vcu.edu/current- employees/benefits/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266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rPr>
                <w:color w:val="000000"/>
              </w:rPr>
            </w:pPr>
            <w:r>
              <w:rPr>
                <w:color w:val="000000"/>
              </w:rPr>
              <w:t>Employees with retirement savings options make decisions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34"/>
              <w:rPr>
                <w:color w:val="000000"/>
              </w:rPr>
            </w:pPr>
            <w:r>
              <w:rPr>
                <w:color w:val="000000"/>
              </w:rPr>
              <w:t>Tools at hr.vcu.edu/current- employees/benefits/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010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"/>
              <w:rPr>
                <w:color w:val="000000"/>
              </w:rPr>
            </w:pPr>
            <w:r>
              <w:rPr>
                <w:color w:val="000000"/>
              </w:rPr>
              <w:t>Employee may choose to enroll in VRS optional group life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insurance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88"/>
              <w:rPr>
                <w:color w:val="000000"/>
              </w:rPr>
            </w:pPr>
            <w:r>
              <w:rPr>
                <w:color w:val="000000"/>
              </w:rPr>
              <w:t>hr.vcu.edu/current- employees/benefits/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266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3"/>
              <w:rPr>
                <w:color w:val="000000"/>
              </w:rPr>
            </w:pPr>
            <w:r>
              <w:rPr>
                <w:color w:val="000000"/>
              </w:rPr>
              <w:t>Employee completes online safety awareness training and quiz (70 or better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required)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Blackboard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rPr>
          <w:rFonts w:ascii="Times New Roman" w:eastAsia="Times New Roman" w:hAnsi="Times New Roman" w:cs="Times New Roman"/>
        </w:rPr>
        <w:sectPr w:rsidR="006E4A12">
          <w:type w:val="continuous"/>
          <w:pgSz w:w="12240" w:h="15840"/>
          <w:pgMar w:top="1440" w:right="1320" w:bottom="280" w:left="1340" w:header="360" w:footer="360" w:gutter="0"/>
          <w:cols w:space="720"/>
        </w:sectPr>
      </w:pPr>
    </w:p>
    <w:p w:rsidR="006E4A12" w:rsidRDefault="006E4A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611"/>
        <w:gridCol w:w="1889"/>
        <w:gridCol w:w="2335"/>
      </w:tblGrid>
      <w:tr w:rsidR="006E4A12">
        <w:trPr>
          <w:trHeight w:val="1518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color w:val="000000"/>
              </w:rPr>
            </w:pPr>
            <w:r>
              <w:rPr>
                <w:color w:val="000000"/>
              </w:rPr>
              <w:t>Employee reads Worker’s Right to Know brochure and completes Worker’s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1008"/>
              <w:rPr>
                <w:color w:val="000000"/>
              </w:rPr>
            </w:pPr>
            <w:r>
              <w:rPr>
                <w:color w:val="000000"/>
              </w:rPr>
              <w:t>Right to Know Statement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651"/>
              <w:rPr>
                <w:color w:val="000000"/>
              </w:rPr>
            </w:pPr>
            <w:r>
              <w:rPr>
                <w:color w:val="000000"/>
              </w:rPr>
              <w:t>srm.vcu.edu under “Safe Workplace”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58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5"/>
              <w:rPr>
                <w:color w:val="000000"/>
              </w:rPr>
            </w:pPr>
            <w:r>
              <w:rPr>
                <w:color w:val="000000"/>
              </w:rPr>
              <w:t>Employee completes Title IX training</w:t>
            </w:r>
          </w:p>
        </w:tc>
        <w:tc>
          <w:tcPr>
            <w:tcW w:w="261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83"/>
              <w:rPr>
                <w:color w:val="000000"/>
              </w:rPr>
            </w:pPr>
            <w:r>
              <w:rPr>
                <w:color w:val="000000"/>
              </w:rPr>
              <w:t>hr.vcu.edu/new- employees/required-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training/</w:t>
            </w:r>
          </w:p>
        </w:tc>
        <w:tc>
          <w:tcPr>
            <w:tcW w:w="1889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5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spacing w:before="2"/>
        <w:rPr>
          <w:b/>
          <w:sz w:val="29"/>
          <w:szCs w:val="29"/>
        </w:rPr>
      </w:pPr>
    </w:p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spacing w:before="94"/>
        <w:ind w:left="100"/>
        <w:rPr>
          <w:b/>
          <w:color w:val="000000"/>
        </w:rPr>
      </w:pPr>
      <w:r>
        <w:rPr>
          <w:b/>
          <w:color w:val="000000"/>
        </w:rPr>
        <w:t>First 60 days</w:t>
      </w:r>
    </w:p>
    <w:p w:rsidR="006E4A12" w:rsidRDefault="006E4A12">
      <w:pPr>
        <w:rPr>
          <w:b/>
          <w:sz w:val="16"/>
          <w:szCs w:val="16"/>
        </w:rPr>
      </w:pPr>
    </w:p>
    <w:tbl>
      <w:tblPr>
        <w:tblStyle w:val="a5"/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175"/>
        <w:gridCol w:w="2338"/>
        <w:gridCol w:w="2338"/>
      </w:tblGrid>
      <w:tr w:rsidR="006E4A12">
        <w:trPr>
          <w:trHeight w:val="1012"/>
        </w:trPr>
        <w:tc>
          <w:tcPr>
            <w:tcW w:w="25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49"/>
              <w:rPr>
                <w:color w:val="000000"/>
              </w:rPr>
            </w:pPr>
            <w:r>
              <w:rPr>
                <w:color w:val="000000"/>
              </w:rPr>
              <w:t>Employee is automatically enrolled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505"/>
              <w:rPr>
                <w:color w:val="000000"/>
              </w:rPr>
            </w:pPr>
            <w:r>
              <w:rPr>
                <w:color w:val="000000"/>
              </w:rPr>
              <w:t>in TDA cash match unless they opt-out</w:t>
            </w:r>
          </w:p>
        </w:tc>
        <w:tc>
          <w:tcPr>
            <w:tcW w:w="217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hr.vcu.edu/current- employees/benefits/</w:t>
            </w:r>
          </w:p>
        </w:tc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009"/>
        </w:trPr>
        <w:tc>
          <w:tcPr>
            <w:tcW w:w="25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8"/>
              <w:rPr>
                <w:color w:val="000000"/>
              </w:rPr>
            </w:pPr>
            <w:r>
              <w:rPr>
                <w:color w:val="000000"/>
              </w:rPr>
              <w:t>Employee may choose to enroll/contribute to cash match and/or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DCP</w:t>
            </w:r>
          </w:p>
        </w:tc>
        <w:tc>
          <w:tcPr>
            <w:tcW w:w="217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hr.vcu.edu/current- employees/benefits/</w:t>
            </w:r>
          </w:p>
        </w:tc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rPr>
          <w:b/>
          <w:sz w:val="24"/>
          <w:szCs w:val="24"/>
        </w:rPr>
      </w:pPr>
    </w:p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spacing w:before="151"/>
        <w:ind w:left="100"/>
        <w:rPr>
          <w:b/>
          <w:color w:val="000000"/>
        </w:rPr>
      </w:pPr>
      <w:r>
        <w:rPr>
          <w:b/>
          <w:color w:val="000000"/>
        </w:rPr>
        <w:t>First 90 days</w:t>
      </w:r>
    </w:p>
    <w:p w:rsidR="006E4A12" w:rsidRDefault="006E4A12">
      <w:pPr>
        <w:spacing w:before="2" w:after="1"/>
        <w:rPr>
          <w:b/>
          <w:sz w:val="16"/>
          <w:szCs w:val="16"/>
        </w:rPr>
      </w:pPr>
    </w:p>
    <w:tbl>
      <w:tblPr>
        <w:tblStyle w:val="a6"/>
        <w:tblW w:w="93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160"/>
        <w:gridCol w:w="2338"/>
        <w:gridCol w:w="2338"/>
      </w:tblGrid>
      <w:tr w:rsidR="006E4A12">
        <w:trPr>
          <w:trHeight w:val="1010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5"/>
              <w:rPr>
                <w:color w:val="000000"/>
              </w:rPr>
            </w:pPr>
            <w:r>
              <w:rPr>
                <w:color w:val="000000"/>
              </w:rPr>
              <w:t>Employee completes VCU information security awareness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training</w:t>
            </w:r>
          </w:p>
        </w:tc>
        <w:tc>
          <w:tcPr>
            <w:tcW w:w="216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Blackboard</w:t>
            </w:r>
          </w:p>
        </w:tc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760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351"/>
              <w:jc w:val="both"/>
              <w:rPr>
                <w:color w:val="000000"/>
              </w:rPr>
            </w:pPr>
            <w:r>
              <w:rPr>
                <w:color w:val="000000"/>
              </w:rPr>
              <w:t>Employee completes FEMA active shooter training</w:t>
            </w:r>
          </w:p>
        </w:tc>
        <w:tc>
          <w:tcPr>
            <w:tcW w:w="216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>training.fema.gov</w:t>
            </w:r>
          </w:p>
        </w:tc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012"/>
        </w:trPr>
        <w:tc>
          <w:tcPr>
            <w:tcW w:w="251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5"/>
              <w:rPr>
                <w:color w:val="000000"/>
              </w:rPr>
            </w:pPr>
            <w:r>
              <w:rPr>
                <w:color w:val="000000"/>
              </w:rPr>
              <w:t>Employee completes Virginia Terrorism Security Awareness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Orientation</w:t>
            </w:r>
          </w:p>
        </w:tc>
        <w:tc>
          <w:tcPr>
            <w:tcW w:w="2160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Blackboard</w:t>
            </w:r>
          </w:p>
        </w:tc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rPr>
          <w:b/>
          <w:sz w:val="24"/>
          <w:szCs w:val="24"/>
        </w:rPr>
      </w:pPr>
    </w:p>
    <w:p w:rsidR="006E4A12" w:rsidRDefault="006C460D">
      <w:pPr>
        <w:pBdr>
          <w:top w:val="nil"/>
          <w:left w:val="nil"/>
          <w:bottom w:val="nil"/>
          <w:right w:val="nil"/>
          <w:between w:val="nil"/>
        </w:pBdr>
        <w:spacing w:before="151"/>
        <w:ind w:left="100"/>
        <w:rPr>
          <w:b/>
          <w:color w:val="000000"/>
        </w:rPr>
      </w:pPr>
      <w:r>
        <w:rPr>
          <w:b/>
          <w:color w:val="000000"/>
        </w:rPr>
        <w:t>Any time</w:t>
      </w:r>
    </w:p>
    <w:p w:rsidR="006E4A12" w:rsidRDefault="006E4A12">
      <w:pPr>
        <w:spacing w:before="2" w:after="1"/>
        <w:rPr>
          <w:b/>
          <w:sz w:val="16"/>
          <w:szCs w:val="16"/>
        </w:rPr>
      </w:pPr>
    </w:p>
    <w:tbl>
      <w:tblPr>
        <w:tblStyle w:val="a7"/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175"/>
        <w:gridCol w:w="2338"/>
        <w:gridCol w:w="2338"/>
      </w:tblGrid>
      <w:tr w:rsidR="006E4A12">
        <w:trPr>
          <w:trHeight w:val="757"/>
        </w:trPr>
        <w:tc>
          <w:tcPr>
            <w:tcW w:w="25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8"/>
              <w:rPr>
                <w:color w:val="000000"/>
              </w:rPr>
            </w:pPr>
            <w:r>
              <w:rPr>
                <w:color w:val="000000"/>
              </w:rPr>
              <w:t>Employee fills out beneficiary form for life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insurance</w:t>
            </w:r>
          </w:p>
        </w:tc>
        <w:tc>
          <w:tcPr>
            <w:tcW w:w="217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hr.vcu.edu/current- employees/benefits/</w:t>
            </w:r>
          </w:p>
        </w:tc>
        <w:tc>
          <w:tcPr>
            <w:tcW w:w="2338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Employee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4A12">
        <w:trPr>
          <w:trHeight w:val="1012"/>
        </w:trPr>
        <w:tc>
          <w:tcPr>
            <w:tcW w:w="2501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38"/>
              <w:rPr>
                <w:color w:val="000000"/>
              </w:rPr>
            </w:pPr>
            <w:r>
              <w:rPr>
                <w:color w:val="000000"/>
              </w:rPr>
              <w:t>Employee may choose to enroll/contribute to</w:t>
            </w:r>
          </w:p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7" w:right="554"/>
              <w:rPr>
                <w:color w:val="000000"/>
              </w:rPr>
            </w:pPr>
            <w:r>
              <w:rPr>
                <w:color w:val="000000"/>
              </w:rPr>
              <w:t>cash match and/or DCP</w:t>
            </w:r>
          </w:p>
        </w:tc>
        <w:tc>
          <w:tcPr>
            <w:tcW w:w="2175" w:type="dxa"/>
          </w:tcPr>
          <w:p w:rsidR="006E4A12" w:rsidRDefault="006C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hr.vcu.edu/current- employees/benefits/</w:t>
            </w: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8" w:type="dxa"/>
          </w:tcPr>
          <w:p w:rsidR="006E4A12" w:rsidRDefault="006E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E4A12" w:rsidRDefault="006E4A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6E4A12">
      <w:pgSz w:w="12240" w:h="15840"/>
      <w:pgMar w:top="1440" w:right="1320" w:bottom="280" w:left="13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12"/>
    <w:rsid w:val="006C460D"/>
    <w:rsid w:val="006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0EE4"/>
  <w15:docId w15:val="{5668686F-036D-4A01-91C2-0B14F47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"/>
      <w:ind w:left="100" w:hanging="79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eE6XcTRIJl5fasqWqdwabRtXg==">AMUW2mWYLydsDfVVr7ZjkAAtDK1acOk0eD/EFNTSQXs2fO9MsxcrM5nb2NA6B/4KdceiFxyT3pRe9mKiXLt6XAlbaE90sZ88++Ls1O1ZrYMHpPUclnzYF7U=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 Conlon</dc:creator>
  <cp:lastModifiedBy>Allison Wetterhahn</cp:lastModifiedBy>
  <cp:revision>2</cp:revision>
  <dcterms:created xsi:type="dcterms:W3CDTF">2022-01-25T21:02:00Z</dcterms:created>
  <dcterms:modified xsi:type="dcterms:W3CDTF">2022-01-25T21:02:00Z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2021-09-30T00:00:00Z</vt:filetime>
  </property>
</Properties>
</file>